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6631" w14:textId="1669247B" w:rsidR="00C55F99" w:rsidRPr="004C1591" w:rsidRDefault="00C55F99" w:rsidP="00286357">
      <w:pPr>
        <w:spacing w:line="360" w:lineRule="auto"/>
        <w:jc w:val="center"/>
        <w:rPr>
          <w:rFonts w:ascii="Arial" w:hAnsi="Arial" w:cs="Arial"/>
          <w:b/>
          <w:sz w:val="20"/>
          <w:szCs w:val="20"/>
        </w:rPr>
      </w:pPr>
      <w:bookmarkStart w:id="0" w:name="_GoBack"/>
      <w:bookmarkEnd w:id="0"/>
      <w:r w:rsidRPr="004C1591">
        <w:rPr>
          <w:rFonts w:ascii="Arial" w:hAnsi="Arial" w:cs="Arial"/>
          <w:b/>
          <w:sz w:val="20"/>
          <w:szCs w:val="20"/>
        </w:rPr>
        <w:t>IL PRESIDENTE</w:t>
      </w:r>
    </w:p>
    <w:p w14:paraId="04C2F64B" w14:textId="080D30EE"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VISTO</w:t>
      </w:r>
      <w:r w:rsidRPr="004C1591">
        <w:rPr>
          <w:rFonts w:ascii="Arial" w:hAnsi="Arial" w:cs="Arial"/>
          <w:sz w:val="20"/>
          <w:szCs w:val="20"/>
        </w:rPr>
        <w:t xml:space="preserve"> lo Statuto dell’Ateneo di Palermo (D.R. n. </w:t>
      </w:r>
      <w:r w:rsidR="00CF34AF">
        <w:rPr>
          <w:rFonts w:ascii="Arial" w:hAnsi="Arial" w:cs="Arial"/>
          <w:sz w:val="20"/>
          <w:szCs w:val="20"/>
        </w:rPr>
        <w:t>2589 del 03 giugno 202</w:t>
      </w:r>
      <w:r w:rsidRPr="004C1591">
        <w:rPr>
          <w:rFonts w:ascii="Arial" w:hAnsi="Arial" w:cs="Arial"/>
          <w:sz w:val="20"/>
          <w:szCs w:val="20"/>
        </w:rPr>
        <w:t>2,</w:t>
      </w:r>
      <w:r w:rsidR="00CF34AF">
        <w:rPr>
          <w:rFonts w:ascii="Arial" w:hAnsi="Arial" w:cs="Arial"/>
          <w:sz w:val="20"/>
          <w:szCs w:val="20"/>
        </w:rPr>
        <w:t xml:space="preserve"> pubblicato nella G.U.R.I. n. 138 del 15 giugno 202</w:t>
      </w:r>
      <w:r w:rsidRPr="004C1591">
        <w:rPr>
          <w:rFonts w:ascii="Arial" w:hAnsi="Arial" w:cs="Arial"/>
          <w:sz w:val="20"/>
          <w:szCs w:val="20"/>
        </w:rPr>
        <w:t>2 e</w:t>
      </w:r>
      <w:r w:rsidR="00AC7FD7" w:rsidRPr="004C1591">
        <w:rPr>
          <w:rFonts w:ascii="Arial" w:hAnsi="Arial" w:cs="Arial"/>
          <w:sz w:val="20"/>
          <w:szCs w:val="20"/>
        </w:rPr>
        <w:t xml:space="preserve"> </w:t>
      </w:r>
      <w:proofErr w:type="spellStart"/>
      <w:r w:rsidR="00AC7FD7" w:rsidRPr="004C1591">
        <w:rPr>
          <w:rFonts w:ascii="Arial" w:hAnsi="Arial" w:cs="Arial"/>
          <w:sz w:val="20"/>
          <w:szCs w:val="20"/>
        </w:rPr>
        <w:t>s</w:t>
      </w:r>
      <w:r w:rsidR="007B51D3" w:rsidRPr="004C1591">
        <w:rPr>
          <w:rFonts w:ascii="Arial" w:hAnsi="Arial" w:cs="Arial"/>
          <w:sz w:val="20"/>
          <w:szCs w:val="20"/>
        </w:rPr>
        <w:t>s</w:t>
      </w:r>
      <w:r w:rsidR="00AC7FD7" w:rsidRPr="004C1591">
        <w:rPr>
          <w:rFonts w:ascii="Arial" w:hAnsi="Arial" w:cs="Arial"/>
          <w:sz w:val="20"/>
          <w:szCs w:val="20"/>
        </w:rPr>
        <w:t>.</w:t>
      </w:r>
      <w:r w:rsidR="007B51D3" w:rsidRPr="004C1591">
        <w:rPr>
          <w:rFonts w:ascii="Arial" w:hAnsi="Arial" w:cs="Arial"/>
          <w:sz w:val="20"/>
          <w:szCs w:val="20"/>
        </w:rPr>
        <w:t>m</w:t>
      </w:r>
      <w:r w:rsidR="00AC7FD7" w:rsidRPr="004C1591">
        <w:rPr>
          <w:rFonts w:ascii="Arial" w:hAnsi="Arial" w:cs="Arial"/>
          <w:sz w:val="20"/>
          <w:szCs w:val="20"/>
        </w:rPr>
        <w:t>m.i</w:t>
      </w:r>
      <w:r w:rsidR="007B51D3" w:rsidRPr="004C1591">
        <w:rPr>
          <w:rFonts w:ascii="Arial" w:hAnsi="Arial" w:cs="Arial"/>
          <w:sz w:val="20"/>
          <w:szCs w:val="20"/>
        </w:rPr>
        <w:t>i</w:t>
      </w:r>
      <w:proofErr w:type="spellEnd"/>
      <w:r w:rsidR="00AC7FD7" w:rsidRPr="004C1591">
        <w:rPr>
          <w:rFonts w:ascii="Arial" w:hAnsi="Arial" w:cs="Arial"/>
          <w:sz w:val="20"/>
          <w:szCs w:val="20"/>
        </w:rPr>
        <w:t>.</w:t>
      </w:r>
      <w:r w:rsidRPr="004C1591">
        <w:rPr>
          <w:rFonts w:ascii="Arial" w:hAnsi="Arial" w:cs="Arial"/>
          <w:sz w:val="20"/>
          <w:szCs w:val="20"/>
        </w:rPr>
        <w:t>);</w:t>
      </w:r>
    </w:p>
    <w:p w14:paraId="466F5790" w14:textId="77777777"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VISTO</w:t>
      </w:r>
      <w:r w:rsidRPr="004C1591">
        <w:rPr>
          <w:rFonts w:ascii="Arial" w:hAnsi="Arial" w:cs="Arial"/>
          <w:sz w:val="20"/>
          <w:szCs w:val="20"/>
        </w:rPr>
        <w:t xml:space="preserve"> il Regolamento Generale di Ateneo, emanato con D. R. n. 3423 del 31/10/2013 – prot. n. 76518 del 31/10/2013;</w:t>
      </w:r>
    </w:p>
    <w:p w14:paraId="387F119F" w14:textId="284C49A9"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VISTO</w:t>
      </w:r>
      <w:r w:rsidRPr="004C1591">
        <w:rPr>
          <w:rFonts w:ascii="Arial" w:hAnsi="Arial" w:cs="Arial"/>
          <w:sz w:val="20"/>
          <w:szCs w:val="20"/>
        </w:rPr>
        <w:t xml:space="preserve"> il Regolamento Didattico di Ateneo, emanato con D.R. n. </w:t>
      </w:r>
      <w:r w:rsidR="00F55F34">
        <w:rPr>
          <w:rFonts w:ascii="Arial" w:hAnsi="Arial" w:cs="Arial"/>
          <w:sz w:val="20"/>
          <w:szCs w:val="20"/>
        </w:rPr>
        <w:t>10099</w:t>
      </w:r>
      <w:r w:rsidRPr="004C1591">
        <w:rPr>
          <w:rFonts w:ascii="Arial" w:hAnsi="Arial" w:cs="Arial"/>
          <w:sz w:val="20"/>
          <w:szCs w:val="20"/>
        </w:rPr>
        <w:t xml:space="preserve"> del </w:t>
      </w:r>
      <w:r w:rsidR="00F55F34">
        <w:rPr>
          <w:rFonts w:ascii="Arial" w:hAnsi="Arial" w:cs="Arial"/>
          <w:sz w:val="20"/>
          <w:szCs w:val="20"/>
        </w:rPr>
        <w:t>18/12/2023</w:t>
      </w:r>
      <w:r w:rsidRPr="004C1591">
        <w:rPr>
          <w:rFonts w:ascii="Arial" w:hAnsi="Arial" w:cs="Arial"/>
          <w:sz w:val="20"/>
          <w:szCs w:val="20"/>
        </w:rPr>
        <w:t>;</w:t>
      </w:r>
    </w:p>
    <w:p w14:paraId="7DD3C039" w14:textId="77777777"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VISTO</w:t>
      </w:r>
      <w:r w:rsidRPr="004C1591">
        <w:rPr>
          <w:rFonts w:ascii="Arial" w:hAnsi="Arial" w:cs="Arial"/>
          <w:sz w:val="20"/>
          <w:szCs w:val="20"/>
        </w:rPr>
        <w:t xml:space="preserve"> il Regolamento per le Elezioni di Ateneo, emanato con D.R. 4587 del 17/12/2019;</w:t>
      </w:r>
    </w:p>
    <w:p w14:paraId="3F824524" w14:textId="2AF40D69"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VISTO</w:t>
      </w:r>
      <w:r w:rsidRPr="004C1591">
        <w:rPr>
          <w:rFonts w:ascii="Arial" w:hAnsi="Arial" w:cs="Arial"/>
          <w:sz w:val="20"/>
          <w:szCs w:val="20"/>
        </w:rPr>
        <w:t xml:space="preserve"> il Codice Etico di Ateneo, emanato con D. R. n. </w:t>
      </w:r>
      <w:r w:rsidR="00D970B7" w:rsidRPr="004C1591">
        <w:rPr>
          <w:rFonts w:ascii="Arial" w:hAnsi="Arial" w:cs="Arial"/>
          <w:sz w:val="20"/>
          <w:szCs w:val="20"/>
        </w:rPr>
        <w:t>4115</w:t>
      </w:r>
      <w:r w:rsidRPr="004C1591">
        <w:rPr>
          <w:rFonts w:ascii="Arial" w:hAnsi="Arial" w:cs="Arial"/>
          <w:sz w:val="20"/>
          <w:szCs w:val="20"/>
        </w:rPr>
        <w:t xml:space="preserve"> del </w:t>
      </w:r>
      <w:r w:rsidR="00041C8A" w:rsidRPr="004C1591">
        <w:rPr>
          <w:rFonts w:ascii="Arial" w:hAnsi="Arial" w:cs="Arial"/>
          <w:sz w:val="20"/>
          <w:szCs w:val="20"/>
        </w:rPr>
        <w:t>22</w:t>
      </w:r>
      <w:r w:rsidRPr="004C1591">
        <w:rPr>
          <w:rFonts w:ascii="Arial" w:hAnsi="Arial" w:cs="Arial"/>
          <w:sz w:val="20"/>
          <w:szCs w:val="20"/>
        </w:rPr>
        <w:t>/0</w:t>
      </w:r>
      <w:r w:rsidR="00041C8A" w:rsidRPr="004C1591">
        <w:rPr>
          <w:rFonts w:ascii="Arial" w:hAnsi="Arial" w:cs="Arial"/>
          <w:sz w:val="20"/>
          <w:szCs w:val="20"/>
        </w:rPr>
        <w:t>9</w:t>
      </w:r>
      <w:r w:rsidRPr="004C1591">
        <w:rPr>
          <w:rFonts w:ascii="Arial" w:hAnsi="Arial" w:cs="Arial"/>
          <w:sz w:val="20"/>
          <w:szCs w:val="20"/>
        </w:rPr>
        <w:t>/20</w:t>
      </w:r>
      <w:r w:rsidR="00041C8A" w:rsidRPr="004C1591">
        <w:rPr>
          <w:rFonts w:ascii="Arial" w:hAnsi="Arial" w:cs="Arial"/>
          <w:sz w:val="20"/>
          <w:szCs w:val="20"/>
        </w:rPr>
        <w:t>22</w:t>
      </w:r>
      <w:r w:rsidRPr="004C1591">
        <w:rPr>
          <w:rFonts w:ascii="Arial" w:hAnsi="Arial" w:cs="Arial"/>
          <w:sz w:val="20"/>
          <w:szCs w:val="20"/>
        </w:rPr>
        <w:t xml:space="preserve"> – Prot. n. </w:t>
      </w:r>
      <w:r w:rsidR="00EC406E" w:rsidRPr="004C1591">
        <w:rPr>
          <w:rFonts w:ascii="Arial" w:hAnsi="Arial" w:cs="Arial"/>
          <w:sz w:val="20"/>
          <w:szCs w:val="20"/>
        </w:rPr>
        <w:t>96288</w:t>
      </w:r>
      <w:r w:rsidRPr="004C1591">
        <w:rPr>
          <w:rFonts w:ascii="Arial" w:hAnsi="Arial" w:cs="Arial"/>
          <w:sz w:val="20"/>
          <w:szCs w:val="20"/>
        </w:rPr>
        <w:t xml:space="preserve"> del </w:t>
      </w:r>
      <w:r w:rsidR="00EC406E" w:rsidRPr="004C1591">
        <w:rPr>
          <w:rFonts w:ascii="Arial" w:hAnsi="Arial" w:cs="Arial"/>
          <w:sz w:val="20"/>
          <w:szCs w:val="20"/>
        </w:rPr>
        <w:t>22</w:t>
      </w:r>
      <w:r w:rsidRPr="004C1591">
        <w:rPr>
          <w:rFonts w:ascii="Arial" w:hAnsi="Arial" w:cs="Arial"/>
          <w:sz w:val="20"/>
          <w:szCs w:val="20"/>
        </w:rPr>
        <w:t>/0</w:t>
      </w:r>
      <w:r w:rsidR="00EC406E" w:rsidRPr="004C1591">
        <w:rPr>
          <w:rFonts w:ascii="Arial" w:hAnsi="Arial" w:cs="Arial"/>
          <w:sz w:val="20"/>
          <w:szCs w:val="20"/>
        </w:rPr>
        <w:t>9</w:t>
      </w:r>
      <w:r w:rsidRPr="004C1591">
        <w:rPr>
          <w:rFonts w:ascii="Arial" w:hAnsi="Arial" w:cs="Arial"/>
          <w:sz w:val="20"/>
          <w:szCs w:val="20"/>
        </w:rPr>
        <w:t>/20</w:t>
      </w:r>
      <w:r w:rsidR="00EC406E" w:rsidRPr="004C1591">
        <w:rPr>
          <w:rFonts w:ascii="Arial" w:hAnsi="Arial" w:cs="Arial"/>
          <w:sz w:val="20"/>
          <w:szCs w:val="20"/>
        </w:rPr>
        <w:t>22;</w:t>
      </w:r>
    </w:p>
    <w:p w14:paraId="65A8ECB4" w14:textId="0C9DF1D1" w:rsidR="004B046C" w:rsidRDefault="004B046C" w:rsidP="004B046C">
      <w:pPr>
        <w:suppressAutoHyphens/>
        <w:spacing w:after="140" w:line="264" w:lineRule="auto"/>
        <w:rPr>
          <w:rFonts w:ascii="Arial" w:eastAsia="Times New Roman" w:hAnsi="Arial" w:cs="Arial"/>
          <w:color w:val="auto"/>
          <w:sz w:val="20"/>
          <w:szCs w:val="20"/>
          <w:lang w:eastAsia="it-IT"/>
        </w:rPr>
      </w:pPr>
      <w:r w:rsidRPr="0047668D">
        <w:rPr>
          <w:rFonts w:ascii="Arial" w:eastAsia="Times New Roman" w:hAnsi="Arial" w:cs="Arial"/>
          <w:b/>
          <w:bCs/>
          <w:color w:val="auto"/>
          <w:sz w:val="20"/>
          <w:szCs w:val="20"/>
          <w:lang w:eastAsia="it-IT"/>
        </w:rPr>
        <w:t>VISTO</w:t>
      </w:r>
      <w:r w:rsidRPr="0047668D">
        <w:rPr>
          <w:rFonts w:ascii="Arial" w:eastAsia="Times New Roman" w:hAnsi="Arial" w:cs="Arial"/>
          <w:color w:val="auto"/>
          <w:sz w:val="20"/>
          <w:szCs w:val="20"/>
          <w:lang w:eastAsia="it-IT"/>
        </w:rPr>
        <w:t xml:space="preserve"> il Regolamento Scuole di Specializzazione di area sanitaria – D.R. </w:t>
      </w:r>
      <w:r w:rsidR="003218CE" w:rsidRPr="0047668D">
        <w:rPr>
          <w:rFonts w:ascii="Arial" w:eastAsia="Times New Roman" w:hAnsi="Arial" w:cs="Arial"/>
          <w:color w:val="auto"/>
          <w:sz w:val="20"/>
          <w:szCs w:val="20"/>
          <w:lang w:eastAsia="it-IT"/>
        </w:rPr>
        <w:t>24</w:t>
      </w:r>
      <w:r w:rsidRPr="0047668D">
        <w:rPr>
          <w:rFonts w:ascii="Arial" w:eastAsia="Times New Roman" w:hAnsi="Arial" w:cs="Arial"/>
          <w:color w:val="auto"/>
          <w:sz w:val="20"/>
          <w:szCs w:val="20"/>
          <w:lang w:eastAsia="it-IT"/>
        </w:rPr>
        <w:t xml:space="preserve"> del </w:t>
      </w:r>
      <w:r w:rsidR="003218CE" w:rsidRPr="0047668D">
        <w:rPr>
          <w:rFonts w:ascii="Arial" w:eastAsia="Times New Roman" w:hAnsi="Arial" w:cs="Arial"/>
          <w:color w:val="auto"/>
          <w:sz w:val="20"/>
          <w:szCs w:val="20"/>
          <w:lang w:eastAsia="it-IT"/>
        </w:rPr>
        <w:t>07/01/2025</w:t>
      </w:r>
      <w:r w:rsidRPr="0047668D">
        <w:rPr>
          <w:rFonts w:ascii="Arial" w:eastAsia="Times New Roman" w:hAnsi="Arial" w:cs="Arial"/>
          <w:color w:val="auto"/>
          <w:sz w:val="20"/>
          <w:szCs w:val="20"/>
          <w:lang w:eastAsia="it-IT"/>
        </w:rPr>
        <w:t xml:space="preserve"> con p</w:t>
      </w:r>
      <w:r w:rsidR="003218CE" w:rsidRPr="0047668D">
        <w:rPr>
          <w:rFonts w:ascii="Arial" w:eastAsia="Times New Roman" w:hAnsi="Arial" w:cs="Arial"/>
          <w:color w:val="auto"/>
          <w:sz w:val="20"/>
          <w:szCs w:val="20"/>
          <w:lang w:eastAsia="it-IT"/>
        </w:rPr>
        <w:t>articolare riguardo agli artt. 3,4,5</w:t>
      </w:r>
      <w:r w:rsidRPr="0047668D">
        <w:rPr>
          <w:rFonts w:ascii="Arial" w:eastAsia="Times New Roman" w:hAnsi="Arial" w:cs="Arial"/>
          <w:color w:val="auto"/>
          <w:sz w:val="20"/>
          <w:szCs w:val="20"/>
          <w:lang w:eastAsia="it-IT"/>
        </w:rPr>
        <w:t>;</w:t>
      </w:r>
    </w:p>
    <w:p w14:paraId="39F6FAF1" w14:textId="062BCBAB" w:rsidR="00085A59" w:rsidRDefault="00085A59" w:rsidP="004B046C">
      <w:pPr>
        <w:suppressAutoHyphens/>
        <w:spacing w:after="140" w:line="264" w:lineRule="auto"/>
        <w:rPr>
          <w:rFonts w:ascii="Arial" w:eastAsia="Times New Roman" w:hAnsi="Arial" w:cs="Arial"/>
          <w:color w:val="auto"/>
          <w:sz w:val="20"/>
          <w:szCs w:val="20"/>
          <w:lang w:eastAsia="it-IT"/>
        </w:rPr>
      </w:pPr>
      <w:r w:rsidRPr="00085A59">
        <w:rPr>
          <w:rFonts w:ascii="Arial" w:eastAsia="Times New Roman" w:hAnsi="Arial" w:cs="Arial"/>
          <w:b/>
          <w:color w:val="auto"/>
          <w:sz w:val="20"/>
          <w:szCs w:val="20"/>
          <w:lang w:eastAsia="it-IT"/>
        </w:rPr>
        <w:t>VISTO</w:t>
      </w:r>
      <w:r>
        <w:rPr>
          <w:rFonts w:ascii="Arial" w:eastAsia="Times New Roman" w:hAnsi="Arial" w:cs="Arial"/>
          <w:color w:val="auto"/>
          <w:sz w:val="20"/>
          <w:szCs w:val="20"/>
          <w:lang w:eastAsia="it-IT"/>
        </w:rPr>
        <w:t xml:space="preserve"> il D</w:t>
      </w:r>
      <w:r w:rsidR="005C6131">
        <w:rPr>
          <w:rFonts w:ascii="Arial" w:eastAsia="Times New Roman" w:hAnsi="Arial" w:cs="Arial"/>
          <w:color w:val="auto"/>
          <w:sz w:val="20"/>
          <w:szCs w:val="20"/>
          <w:lang w:eastAsia="it-IT"/>
        </w:rPr>
        <w:t xml:space="preserve">.I. </w:t>
      </w:r>
      <w:r>
        <w:rPr>
          <w:rFonts w:ascii="Arial" w:eastAsia="Times New Roman" w:hAnsi="Arial" w:cs="Arial"/>
          <w:color w:val="auto"/>
          <w:sz w:val="20"/>
          <w:szCs w:val="20"/>
          <w:lang w:eastAsia="it-IT"/>
        </w:rPr>
        <w:t>n.138 del 10/03/2023 avente per oggetto il “Riordino delle Scuole di specializzazione di area sanitaria”;</w:t>
      </w:r>
    </w:p>
    <w:p w14:paraId="605592F2" w14:textId="066A75F1" w:rsidR="00085A59" w:rsidRDefault="005C6131" w:rsidP="004B046C">
      <w:pPr>
        <w:suppressAutoHyphens/>
        <w:spacing w:after="140" w:line="264" w:lineRule="auto"/>
        <w:rPr>
          <w:rFonts w:ascii="Arial" w:eastAsia="Times New Roman" w:hAnsi="Arial" w:cs="Arial"/>
          <w:color w:val="auto"/>
          <w:sz w:val="20"/>
          <w:szCs w:val="20"/>
          <w:lang w:eastAsia="it-IT"/>
        </w:rPr>
      </w:pPr>
      <w:r w:rsidRPr="00D35C5C">
        <w:rPr>
          <w:rFonts w:ascii="Arial" w:eastAsia="Times New Roman" w:hAnsi="Arial" w:cs="Arial"/>
          <w:b/>
          <w:color w:val="auto"/>
          <w:sz w:val="20"/>
          <w:szCs w:val="20"/>
          <w:lang w:eastAsia="it-IT"/>
        </w:rPr>
        <w:t>VISTO</w:t>
      </w:r>
      <w:r>
        <w:rPr>
          <w:rFonts w:ascii="Arial" w:eastAsia="Times New Roman" w:hAnsi="Arial" w:cs="Arial"/>
          <w:color w:val="auto"/>
          <w:sz w:val="20"/>
          <w:szCs w:val="20"/>
          <w:lang w:eastAsia="it-IT"/>
        </w:rPr>
        <w:t xml:space="preserve"> il D.I. n. 68 del 04/02/2015 avente per oggetto “Standard, requisiti e indicatori di attività formativa e assistenziale delle Scuole di specializzazione di area sanitaria”</w:t>
      </w:r>
    </w:p>
    <w:p w14:paraId="4D8E82BB" w14:textId="09DF46A3" w:rsidR="005C6131" w:rsidRPr="004C1591" w:rsidRDefault="005C6131" w:rsidP="004B046C">
      <w:pPr>
        <w:suppressAutoHyphens/>
        <w:spacing w:after="140" w:line="264" w:lineRule="auto"/>
        <w:rPr>
          <w:rFonts w:ascii="Arial" w:eastAsia="Times New Roman" w:hAnsi="Arial" w:cs="Arial"/>
          <w:color w:val="auto"/>
          <w:sz w:val="20"/>
          <w:szCs w:val="20"/>
          <w:lang w:eastAsia="it-IT"/>
        </w:rPr>
      </w:pPr>
      <w:r w:rsidRPr="00D35C5C">
        <w:rPr>
          <w:rFonts w:ascii="Arial" w:eastAsia="Times New Roman" w:hAnsi="Arial" w:cs="Arial"/>
          <w:b/>
          <w:color w:val="auto"/>
          <w:sz w:val="20"/>
          <w:szCs w:val="20"/>
          <w:lang w:eastAsia="it-IT"/>
        </w:rPr>
        <w:t>VISTO</w:t>
      </w:r>
      <w:r>
        <w:rPr>
          <w:rFonts w:ascii="Arial" w:eastAsia="Times New Roman" w:hAnsi="Arial" w:cs="Arial"/>
          <w:color w:val="auto"/>
          <w:sz w:val="20"/>
          <w:szCs w:val="20"/>
          <w:lang w:eastAsia="it-IT"/>
        </w:rPr>
        <w:t xml:space="preserve"> il D.I.</w:t>
      </w:r>
      <w:r w:rsidR="00D35C5C">
        <w:rPr>
          <w:rFonts w:ascii="Arial" w:eastAsia="Times New Roman" w:hAnsi="Arial" w:cs="Arial"/>
          <w:color w:val="auto"/>
          <w:sz w:val="20"/>
          <w:szCs w:val="20"/>
          <w:lang w:eastAsia="it-IT"/>
        </w:rPr>
        <w:t xml:space="preserve"> n. 716 del 16/09/2016 avente per oggetto il “Riordino delle Scuole di specializzazione ad accesso riservato ai non medici”</w:t>
      </w:r>
    </w:p>
    <w:p w14:paraId="03A3486E" w14:textId="77777777" w:rsidR="00C55F99" w:rsidRPr="004C1591" w:rsidRDefault="00C55F99" w:rsidP="00286357">
      <w:pPr>
        <w:spacing w:before="120" w:after="120" w:line="276" w:lineRule="auto"/>
        <w:rPr>
          <w:rFonts w:ascii="Arial" w:eastAsia="Times New Roman" w:hAnsi="Arial" w:cs="Arial"/>
          <w:color w:val="auto"/>
          <w:sz w:val="20"/>
          <w:szCs w:val="20"/>
          <w:lang w:eastAsia="it-IT"/>
        </w:rPr>
      </w:pPr>
      <w:r w:rsidRPr="004C1591">
        <w:rPr>
          <w:rFonts w:ascii="Arial" w:eastAsia="Times New Roman" w:hAnsi="Arial" w:cs="Arial"/>
          <w:b/>
          <w:bCs/>
          <w:color w:val="auto"/>
          <w:sz w:val="20"/>
          <w:szCs w:val="20"/>
          <w:lang w:eastAsia="it-IT"/>
        </w:rPr>
        <w:t>VISTO</w:t>
      </w:r>
      <w:r w:rsidRPr="004C1591">
        <w:rPr>
          <w:rFonts w:ascii="Arial" w:eastAsia="Times New Roman" w:hAnsi="Arial" w:cs="Arial"/>
          <w:color w:val="auto"/>
          <w:sz w:val="20"/>
          <w:szCs w:val="20"/>
          <w:lang w:eastAsia="it-IT"/>
        </w:rPr>
        <w:t xml:space="preserve"> il Regolamento U.E. del 27/04/2016 n. 679 GDPR, in materia di protezione e trattamento dei dati personali;</w:t>
      </w:r>
    </w:p>
    <w:p w14:paraId="2A1E48FA" w14:textId="77777777"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VISTA</w:t>
      </w:r>
      <w:r w:rsidRPr="004C1591">
        <w:rPr>
          <w:rFonts w:ascii="Arial" w:hAnsi="Arial" w:cs="Arial"/>
          <w:sz w:val="20"/>
          <w:szCs w:val="20"/>
        </w:rPr>
        <w:t xml:space="preserve"> la delibera del Senato Accademico n. 12 del 19/11/2018 2018 avente per oggetto “Indirizzi per la composizione dei Consigli di Corso di Studio - modifica della delibera del Senato Accademico del 2 marzo 2016 n.22”;</w:t>
      </w:r>
    </w:p>
    <w:p w14:paraId="66E26E51" w14:textId="119756F1" w:rsidR="00C55F99" w:rsidRPr="00EE426D" w:rsidRDefault="00DC3FC6" w:rsidP="00286357">
      <w:pPr>
        <w:spacing w:before="120" w:after="120" w:line="276" w:lineRule="auto"/>
        <w:rPr>
          <w:rFonts w:ascii="Arial" w:eastAsia="Times New Roman" w:hAnsi="Arial" w:cs="Arial"/>
          <w:color w:val="auto"/>
          <w:sz w:val="20"/>
          <w:szCs w:val="20"/>
          <w:lang w:eastAsia="it-IT"/>
        </w:rPr>
      </w:pPr>
      <w:r w:rsidRPr="00EE426D">
        <w:rPr>
          <w:rFonts w:ascii="Arial" w:eastAsia="Times New Roman" w:hAnsi="Arial" w:cs="Arial"/>
          <w:b/>
          <w:bCs/>
          <w:color w:val="auto"/>
          <w:sz w:val="20"/>
          <w:szCs w:val="20"/>
          <w:lang w:eastAsia="it-IT"/>
        </w:rPr>
        <w:t>VISTO</w:t>
      </w:r>
      <w:r w:rsidRPr="00EE426D">
        <w:rPr>
          <w:rFonts w:ascii="Arial" w:eastAsia="Times New Roman" w:hAnsi="Arial" w:cs="Arial"/>
          <w:color w:val="auto"/>
          <w:sz w:val="20"/>
          <w:szCs w:val="20"/>
          <w:lang w:eastAsia="it-IT"/>
        </w:rPr>
        <w:t xml:space="preserve"> il verbale della commissione elettorale </w:t>
      </w:r>
      <w:r w:rsidR="002F066C" w:rsidRPr="00EE426D">
        <w:rPr>
          <w:rFonts w:ascii="Arial" w:eastAsia="Times New Roman" w:hAnsi="Arial" w:cs="Arial"/>
          <w:color w:val="auto"/>
          <w:sz w:val="20"/>
          <w:szCs w:val="20"/>
          <w:lang w:eastAsia="it-IT"/>
        </w:rPr>
        <w:t xml:space="preserve">che </w:t>
      </w:r>
      <w:r w:rsidR="00551449" w:rsidRPr="00EE426D">
        <w:rPr>
          <w:rFonts w:ascii="Arial" w:eastAsia="Times New Roman" w:hAnsi="Arial" w:cs="Arial"/>
          <w:color w:val="auto"/>
          <w:sz w:val="20"/>
          <w:szCs w:val="20"/>
          <w:lang w:eastAsia="it-IT"/>
        </w:rPr>
        <w:t>evidenzia l’assenza di</w:t>
      </w:r>
      <w:r w:rsidRPr="00EE426D">
        <w:rPr>
          <w:rFonts w:ascii="Arial" w:eastAsia="Times New Roman" w:hAnsi="Arial" w:cs="Arial"/>
          <w:color w:val="auto"/>
          <w:sz w:val="20"/>
          <w:szCs w:val="20"/>
          <w:lang w:eastAsia="it-IT"/>
        </w:rPr>
        <w:t xml:space="preserve"> candidature </w:t>
      </w:r>
      <w:r w:rsidR="00C55F99" w:rsidRPr="00EE426D">
        <w:rPr>
          <w:rFonts w:ascii="Arial" w:eastAsia="Times New Roman" w:hAnsi="Arial" w:cs="Arial"/>
          <w:color w:val="auto"/>
          <w:sz w:val="20"/>
          <w:szCs w:val="20"/>
          <w:lang w:eastAsia="it-IT"/>
        </w:rPr>
        <w:t xml:space="preserve">dei rappresentati degli </w:t>
      </w:r>
      <w:r w:rsidR="00EE426D" w:rsidRPr="00EE426D">
        <w:rPr>
          <w:rFonts w:ascii="Arial" w:eastAsia="Times New Roman" w:hAnsi="Arial" w:cs="Arial"/>
          <w:color w:val="auto"/>
          <w:sz w:val="20"/>
          <w:szCs w:val="20"/>
          <w:lang w:eastAsia="it-IT"/>
        </w:rPr>
        <w:t>specializzandi della Scuola</w:t>
      </w:r>
      <w:r w:rsidR="00B47790" w:rsidRPr="00EE426D">
        <w:rPr>
          <w:rFonts w:ascii="Arial" w:eastAsia="Times New Roman" w:hAnsi="Arial" w:cs="Arial"/>
          <w:color w:val="auto"/>
          <w:sz w:val="20"/>
          <w:szCs w:val="20"/>
          <w:lang w:eastAsia="it-IT"/>
        </w:rPr>
        <w:t xml:space="preserve"> di Specializzazione</w:t>
      </w:r>
      <w:r w:rsidRPr="00EE426D">
        <w:rPr>
          <w:rFonts w:ascii="Arial" w:eastAsia="Times New Roman" w:hAnsi="Arial" w:cs="Arial"/>
          <w:color w:val="auto"/>
          <w:sz w:val="20"/>
          <w:szCs w:val="20"/>
          <w:lang w:eastAsia="it-IT"/>
        </w:rPr>
        <w:t xml:space="preserve"> in Neuropsichiatria infantile</w:t>
      </w:r>
      <w:r w:rsidR="00B9207C" w:rsidRPr="00EE426D">
        <w:rPr>
          <w:rFonts w:ascii="Arial" w:eastAsia="Times New Roman" w:hAnsi="Arial" w:cs="Arial"/>
          <w:color w:val="auto"/>
          <w:sz w:val="20"/>
          <w:szCs w:val="20"/>
          <w:lang w:eastAsia="it-IT"/>
        </w:rPr>
        <w:t>,</w:t>
      </w:r>
      <w:r w:rsidR="00C55F99" w:rsidRPr="00EE426D">
        <w:rPr>
          <w:rFonts w:ascii="Arial" w:eastAsia="Times New Roman" w:hAnsi="Arial" w:cs="Arial"/>
          <w:color w:val="auto"/>
          <w:sz w:val="20"/>
          <w:szCs w:val="20"/>
          <w:lang w:eastAsia="it-IT"/>
        </w:rPr>
        <w:t xml:space="preserve"> </w:t>
      </w:r>
      <w:r w:rsidR="00551449" w:rsidRPr="00EE426D">
        <w:rPr>
          <w:rFonts w:ascii="Arial" w:eastAsia="Times New Roman" w:hAnsi="Arial" w:cs="Arial"/>
          <w:color w:val="auto"/>
          <w:sz w:val="20"/>
          <w:szCs w:val="20"/>
          <w:lang w:eastAsia="it-IT"/>
        </w:rPr>
        <w:t>prot.154522 del 27/09/2024</w:t>
      </w:r>
      <w:r w:rsidR="00C55F99" w:rsidRPr="00EE426D">
        <w:rPr>
          <w:rFonts w:ascii="Arial" w:eastAsia="Times New Roman" w:hAnsi="Arial" w:cs="Arial"/>
          <w:color w:val="auto"/>
          <w:sz w:val="20"/>
          <w:szCs w:val="20"/>
          <w:lang w:eastAsia="it-IT"/>
        </w:rPr>
        <w:t>;</w:t>
      </w:r>
    </w:p>
    <w:p w14:paraId="0C75686F" w14:textId="41252EF8" w:rsidR="00F11759" w:rsidRPr="004C1591" w:rsidRDefault="00BF7092" w:rsidP="000329F8">
      <w:pPr>
        <w:spacing w:before="120" w:after="120" w:line="276" w:lineRule="auto"/>
        <w:rPr>
          <w:rFonts w:ascii="Arial" w:eastAsia="Times New Roman" w:hAnsi="Arial" w:cs="Arial"/>
          <w:color w:val="auto"/>
          <w:sz w:val="20"/>
          <w:szCs w:val="20"/>
          <w:lang w:eastAsia="it-IT"/>
        </w:rPr>
      </w:pPr>
      <w:r>
        <w:rPr>
          <w:rFonts w:ascii="Arial" w:eastAsia="Times New Roman" w:hAnsi="Arial" w:cs="Arial"/>
          <w:b/>
          <w:bCs/>
          <w:color w:val="auto"/>
          <w:sz w:val="20"/>
          <w:szCs w:val="20"/>
          <w:lang w:eastAsia="it-IT"/>
        </w:rPr>
        <w:t>CONSIDERATA</w:t>
      </w:r>
      <w:r w:rsidR="000329F8" w:rsidRPr="004C1591">
        <w:rPr>
          <w:rFonts w:ascii="Arial" w:eastAsia="Times New Roman" w:hAnsi="Arial" w:cs="Arial"/>
          <w:b/>
          <w:bCs/>
          <w:color w:val="auto"/>
          <w:sz w:val="20"/>
          <w:szCs w:val="20"/>
          <w:lang w:eastAsia="it-IT"/>
        </w:rPr>
        <w:t xml:space="preserve"> </w:t>
      </w:r>
      <w:r>
        <w:rPr>
          <w:rFonts w:ascii="Arial" w:eastAsia="Times New Roman" w:hAnsi="Arial" w:cs="Arial"/>
          <w:color w:val="auto"/>
          <w:sz w:val="20"/>
          <w:szCs w:val="20"/>
          <w:lang w:eastAsia="it-IT"/>
        </w:rPr>
        <w:t>la scadenza del</w:t>
      </w:r>
      <w:r w:rsidR="00EE426D">
        <w:rPr>
          <w:rFonts w:ascii="Arial" w:eastAsia="Times New Roman" w:hAnsi="Arial" w:cs="Arial"/>
          <w:color w:val="auto"/>
          <w:sz w:val="20"/>
          <w:szCs w:val="20"/>
          <w:lang w:eastAsia="it-IT"/>
        </w:rPr>
        <w:t xml:space="preserve"> mandato del</w:t>
      </w:r>
      <w:r w:rsidR="000329F8" w:rsidRPr="004C1591">
        <w:rPr>
          <w:rFonts w:ascii="Arial" w:eastAsia="Times New Roman" w:hAnsi="Arial" w:cs="Arial"/>
          <w:color w:val="auto"/>
          <w:sz w:val="20"/>
          <w:szCs w:val="20"/>
          <w:lang w:eastAsia="it-IT"/>
        </w:rPr>
        <w:t xml:space="preserve"> </w:t>
      </w:r>
      <w:r w:rsidR="00EE426D">
        <w:rPr>
          <w:rFonts w:ascii="Arial" w:eastAsia="Times New Roman" w:hAnsi="Arial" w:cs="Arial"/>
          <w:color w:val="auto"/>
          <w:sz w:val="20"/>
          <w:szCs w:val="20"/>
          <w:lang w:eastAsia="it-IT"/>
        </w:rPr>
        <w:t>Direttore della Scuola</w:t>
      </w:r>
      <w:r w:rsidR="00136315" w:rsidRPr="004C1591">
        <w:rPr>
          <w:rFonts w:ascii="Arial" w:eastAsia="Times New Roman" w:hAnsi="Arial" w:cs="Arial"/>
          <w:color w:val="auto"/>
          <w:sz w:val="20"/>
          <w:szCs w:val="20"/>
          <w:lang w:eastAsia="it-IT"/>
        </w:rPr>
        <w:t xml:space="preserve"> di Specializzazione </w:t>
      </w:r>
      <w:r w:rsidR="00EE426D">
        <w:rPr>
          <w:rFonts w:ascii="Arial" w:eastAsia="Times New Roman" w:hAnsi="Arial" w:cs="Arial"/>
          <w:color w:val="auto"/>
          <w:sz w:val="20"/>
          <w:szCs w:val="20"/>
          <w:lang w:eastAsia="it-IT"/>
        </w:rPr>
        <w:t>in Neuropsichiatria infantile nominato</w:t>
      </w:r>
      <w:r w:rsidR="000329F8" w:rsidRPr="004C1591">
        <w:rPr>
          <w:rFonts w:ascii="Arial" w:eastAsia="Times New Roman" w:hAnsi="Arial" w:cs="Arial"/>
          <w:color w:val="auto"/>
          <w:sz w:val="20"/>
          <w:szCs w:val="20"/>
          <w:lang w:eastAsia="it-IT"/>
        </w:rPr>
        <w:t xml:space="preserve"> per il triennio 2021/2024;</w:t>
      </w:r>
    </w:p>
    <w:p w14:paraId="31DBF9A8" w14:textId="77777777"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RITENUTO</w:t>
      </w:r>
      <w:r w:rsidRPr="004C1591">
        <w:rPr>
          <w:rFonts w:ascii="Arial" w:hAnsi="Arial" w:cs="Arial"/>
          <w:sz w:val="20"/>
          <w:szCs w:val="20"/>
        </w:rPr>
        <w:t xml:space="preserve"> opportuno, al fine di assicurare la più ampia partecipazione al procedimento elettorale, procedere allo svolgimento delle votazioni adottando modalità telematiche;</w:t>
      </w:r>
    </w:p>
    <w:p w14:paraId="5F0562EB" w14:textId="7C1B7A10" w:rsidR="00C55F99" w:rsidRPr="004C1591" w:rsidRDefault="00C55F99" w:rsidP="00286357">
      <w:pPr>
        <w:spacing w:before="120" w:after="120" w:line="276" w:lineRule="auto"/>
        <w:rPr>
          <w:rFonts w:ascii="Arial" w:hAnsi="Arial" w:cs="Arial"/>
          <w:sz w:val="20"/>
          <w:szCs w:val="20"/>
        </w:rPr>
      </w:pPr>
      <w:r w:rsidRPr="004C1591">
        <w:rPr>
          <w:rFonts w:ascii="Arial" w:hAnsi="Arial" w:cs="Arial"/>
          <w:b/>
          <w:bCs/>
          <w:sz w:val="20"/>
          <w:szCs w:val="20"/>
        </w:rPr>
        <w:t>PRESO ATTO</w:t>
      </w:r>
      <w:r w:rsidRPr="004C1591">
        <w:rPr>
          <w:rFonts w:ascii="Arial" w:hAnsi="Arial" w:cs="Arial"/>
          <w:sz w:val="20"/>
          <w:szCs w:val="20"/>
        </w:rPr>
        <w:t xml:space="preserve"> che l’Ateneo ha acquisito la licenza per l’utilizzo</w:t>
      </w:r>
      <w:r w:rsidR="00C861B0" w:rsidRPr="004C1591">
        <w:rPr>
          <w:rFonts w:ascii="Arial" w:hAnsi="Arial" w:cs="Arial"/>
          <w:sz w:val="20"/>
          <w:szCs w:val="20"/>
        </w:rPr>
        <w:t xml:space="preserve"> </w:t>
      </w:r>
      <w:r w:rsidRPr="004C1591">
        <w:rPr>
          <w:rFonts w:ascii="Arial" w:hAnsi="Arial" w:cs="Arial"/>
          <w:sz w:val="20"/>
          <w:szCs w:val="20"/>
        </w:rPr>
        <w:t>della piattaforma</w:t>
      </w:r>
      <w:r w:rsidR="00C861B0" w:rsidRPr="004C1591">
        <w:rPr>
          <w:rFonts w:ascii="Arial" w:hAnsi="Arial" w:cs="Arial"/>
          <w:sz w:val="20"/>
          <w:szCs w:val="20"/>
        </w:rPr>
        <w:t xml:space="preserve"> di voto online</w:t>
      </w:r>
      <w:r w:rsidRPr="004C1591">
        <w:rPr>
          <w:rFonts w:ascii="Arial" w:hAnsi="Arial" w:cs="Arial"/>
          <w:sz w:val="20"/>
          <w:szCs w:val="20"/>
        </w:rPr>
        <w:t xml:space="preserve"> "ELIGO", sviluppata dall’Azienda ID Technology</w:t>
      </w:r>
      <w:r w:rsidR="004872B8" w:rsidRPr="004C1591">
        <w:rPr>
          <w:rFonts w:ascii="Arial" w:hAnsi="Arial" w:cs="Arial"/>
          <w:sz w:val="20"/>
          <w:szCs w:val="20"/>
        </w:rPr>
        <w:t xml:space="preserve"> </w:t>
      </w:r>
      <w:proofErr w:type="spellStart"/>
      <w:r w:rsidR="004872B8" w:rsidRPr="004C1591">
        <w:rPr>
          <w:rFonts w:ascii="Arial" w:hAnsi="Arial" w:cs="Arial"/>
          <w:sz w:val="20"/>
          <w:szCs w:val="20"/>
        </w:rPr>
        <w:t>Srl</w:t>
      </w:r>
      <w:proofErr w:type="spellEnd"/>
      <w:r w:rsidRPr="004C1591">
        <w:rPr>
          <w:rFonts w:ascii="Arial" w:hAnsi="Arial" w:cs="Arial"/>
          <w:sz w:val="20"/>
          <w:szCs w:val="20"/>
        </w:rPr>
        <w:t>, che garantisce tramite protocoll</w:t>
      </w:r>
      <w:r w:rsidR="00896F8A" w:rsidRPr="004C1591">
        <w:rPr>
          <w:rFonts w:ascii="Arial" w:hAnsi="Arial" w:cs="Arial"/>
          <w:sz w:val="20"/>
          <w:szCs w:val="20"/>
        </w:rPr>
        <w:t>i</w:t>
      </w:r>
      <w:r w:rsidRPr="004C1591">
        <w:rPr>
          <w:rFonts w:ascii="Arial" w:hAnsi="Arial" w:cs="Arial"/>
          <w:sz w:val="20"/>
          <w:szCs w:val="20"/>
        </w:rPr>
        <w:t xml:space="preserve"> crittografici, misure idonee ad assicurare la riservatezza e la segretezza dei dati, lo svolgimento del procedimento elettorale e l’unicità del voto;</w:t>
      </w:r>
    </w:p>
    <w:p w14:paraId="28BD0DB3" w14:textId="23660F92" w:rsidR="00896F8A" w:rsidRPr="004C1591" w:rsidRDefault="00896F8A" w:rsidP="00286357">
      <w:pPr>
        <w:spacing w:before="120" w:after="120" w:line="276" w:lineRule="auto"/>
        <w:jc w:val="center"/>
        <w:rPr>
          <w:rFonts w:ascii="Arial" w:hAnsi="Arial" w:cs="Arial"/>
          <w:b/>
          <w:bCs/>
          <w:sz w:val="20"/>
          <w:szCs w:val="20"/>
        </w:rPr>
      </w:pPr>
    </w:p>
    <w:p w14:paraId="525FB45F" w14:textId="1BDDD83B" w:rsidR="00C55F99" w:rsidRPr="004C1591" w:rsidRDefault="00C55F99" w:rsidP="00286357">
      <w:pPr>
        <w:spacing w:before="120" w:after="120" w:line="276" w:lineRule="auto"/>
        <w:jc w:val="center"/>
        <w:rPr>
          <w:rFonts w:ascii="Arial" w:eastAsia="Times New Roman" w:hAnsi="Arial" w:cs="Arial"/>
          <w:b/>
          <w:color w:val="auto"/>
          <w:sz w:val="20"/>
          <w:szCs w:val="20"/>
          <w:lang w:eastAsia="it-IT"/>
        </w:rPr>
      </w:pPr>
      <w:r w:rsidRPr="004C1591">
        <w:rPr>
          <w:rFonts w:ascii="Arial" w:eastAsia="Times New Roman" w:hAnsi="Arial" w:cs="Arial"/>
          <w:b/>
          <w:color w:val="auto"/>
          <w:sz w:val="20"/>
          <w:szCs w:val="20"/>
          <w:lang w:eastAsia="it-IT"/>
        </w:rPr>
        <w:lastRenderedPageBreak/>
        <w:t>EMANA</w:t>
      </w:r>
    </w:p>
    <w:p w14:paraId="3C978B6F" w14:textId="7C0E963E" w:rsidR="00C55F99" w:rsidRPr="004C1591" w:rsidRDefault="00C55F99" w:rsidP="00132F95">
      <w:pPr>
        <w:spacing w:after="440" w:line="276" w:lineRule="auto"/>
        <w:rPr>
          <w:rFonts w:ascii="Arial" w:hAnsi="Arial" w:cs="Arial"/>
          <w:b/>
          <w:bCs/>
          <w:sz w:val="20"/>
          <w:szCs w:val="20"/>
        </w:rPr>
      </w:pPr>
      <w:r w:rsidRPr="004C1591">
        <w:rPr>
          <w:rFonts w:ascii="Arial" w:hAnsi="Arial" w:cs="Arial"/>
          <w:b/>
          <w:bCs/>
          <w:sz w:val="20"/>
          <w:szCs w:val="20"/>
        </w:rPr>
        <w:t>il seguente Bando per l’elezione</w:t>
      </w:r>
      <w:r w:rsidR="00EE426D">
        <w:rPr>
          <w:rFonts w:ascii="Arial" w:hAnsi="Arial" w:cs="Arial"/>
          <w:b/>
          <w:bCs/>
          <w:sz w:val="20"/>
          <w:szCs w:val="20"/>
        </w:rPr>
        <w:t xml:space="preserve"> del</w:t>
      </w:r>
      <w:r w:rsidRPr="004C1591">
        <w:rPr>
          <w:rFonts w:ascii="Arial" w:hAnsi="Arial" w:cs="Arial"/>
          <w:b/>
          <w:bCs/>
          <w:sz w:val="20"/>
          <w:szCs w:val="20"/>
        </w:rPr>
        <w:t xml:space="preserve"> </w:t>
      </w:r>
      <w:r w:rsidR="00EE426D">
        <w:rPr>
          <w:rFonts w:ascii="Arial" w:hAnsi="Arial" w:cs="Arial"/>
          <w:b/>
          <w:bCs/>
          <w:sz w:val="20"/>
          <w:szCs w:val="20"/>
        </w:rPr>
        <w:t>Direttore della Scuola</w:t>
      </w:r>
      <w:r w:rsidR="00B47790" w:rsidRPr="004C1591">
        <w:rPr>
          <w:rFonts w:ascii="Arial" w:hAnsi="Arial" w:cs="Arial"/>
          <w:b/>
          <w:bCs/>
          <w:sz w:val="20"/>
          <w:szCs w:val="20"/>
        </w:rPr>
        <w:t xml:space="preserve"> di Specializzazione </w:t>
      </w:r>
      <w:r w:rsidR="00EE426D">
        <w:rPr>
          <w:rFonts w:ascii="Arial" w:hAnsi="Arial" w:cs="Arial"/>
          <w:b/>
          <w:bCs/>
          <w:sz w:val="20"/>
          <w:szCs w:val="20"/>
        </w:rPr>
        <w:t>come di seguito indicata</w:t>
      </w:r>
      <w:r w:rsidR="00B665C7" w:rsidRPr="004C1591">
        <w:rPr>
          <w:rFonts w:ascii="Arial" w:hAnsi="Arial" w:cs="Arial"/>
          <w:b/>
          <w:bCs/>
          <w:sz w:val="20"/>
          <w:szCs w:val="20"/>
        </w:rPr>
        <w:t xml:space="preserve"> </w:t>
      </w:r>
      <w:r w:rsidRPr="004C1591">
        <w:rPr>
          <w:rFonts w:ascii="Arial" w:hAnsi="Arial" w:cs="Arial"/>
          <w:b/>
          <w:bCs/>
          <w:sz w:val="20"/>
          <w:szCs w:val="20"/>
        </w:rPr>
        <w:t xml:space="preserve">per il triennio </w:t>
      </w:r>
      <w:r w:rsidRPr="00334DB0">
        <w:rPr>
          <w:rFonts w:ascii="Arial" w:hAnsi="Arial" w:cs="Arial"/>
          <w:b/>
          <w:bCs/>
          <w:sz w:val="20"/>
          <w:szCs w:val="20"/>
        </w:rPr>
        <w:t>202</w:t>
      </w:r>
      <w:r w:rsidR="00A56D98">
        <w:rPr>
          <w:rFonts w:ascii="Arial" w:hAnsi="Arial" w:cs="Arial"/>
          <w:b/>
          <w:bCs/>
          <w:sz w:val="20"/>
          <w:szCs w:val="20"/>
        </w:rPr>
        <w:t>4</w:t>
      </w:r>
      <w:r w:rsidRPr="00334DB0">
        <w:rPr>
          <w:rFonts w:ascii="Arial" w:hAnsi="Arial" w:cs="Arial"/>
          <w:b/>
          <w:bCs/>
          <w:sz w:val="20"/>
          <w:szCs w:val="20"/>
        </w:rPr>
        <w:t>/202</w:t>
      </w:r>
      <w:r w:rsidR="00A56D98">
        <w:rPr>
          <w:rFonts w:ascii="Arial" w:hAnsi="Arial" w:cs="Arial"/>
          <w:b/>
          <w:bCs/>
          <w:sz w:val="20"/>
          <w:szCs w:val="20"/>
        </w:rPr>
        <w:t>7</w:t>
      </w:r>
      <w:r w:rsidR="00B665C7" w:rsidRPr="004C1591">
        <w:rPr>
          <w:rFonts w:ascii="Arial" w:hAnsi="Arial" w:cs="Arial"/>
          <w:b/>
          <w:bCs/>
          <w:sz w:val="20"/>
          <w:szCs w:val="20"/>
        </w:rPr>
        <w:t>:</w:t>
      </w:r>
    </w:p>
    <w:tbl>
      <w:tblPr>
        <w:tblStyle w:val="Grigliatabella"/>
        <w:tblW w:w="0" w:type="auto"/>
        <w:jc w:val="center"/>
        <w:tblLook w:val="04A0" w:firstRow="1" w:lastRow="0" w:firstColumn="1" w:lastColumn="0" w:noHBand="0" w:noVBand="1"/>
      </w:tblPr>
      <w:tblGrid>
        <w:gridCol w:w="439"/>
        <w:gridCol w:w="5368"/>
      </w:tblGrid>
      <w:tr w:rsidR="003326E3" w:rsidRPr="004C1591" w14:paraId="5C23AA7B" w14:textId="77777777" w:rsidTr="006D52E8">
        <w:trPr>
          <w:jc w:val="center"/>
        </w:trPr>
        <w:tc>
          <w:tcPr>
            <w:tcW w:w="5807" w:type="dxa"/>
            <w:gridSpan w:val="2"/>
          </w:tcPr>
          <w:p w14:paraId="7EF6C655" w14:textId="515A5833" w:rsidR="003326E3" w:rsidRPr="004C1591" w:rsidRDefault="00B47790" w:rsidP="00286357">
            <w:pPr>
              <w:spacing w:line="276" w:lineRule="auto"/>
              <w:rPr>
                <w:rFonts w:ascii="Arial" w:hAnsi="Arial" w:cs="Arial"/>
                <w:b/>
                <w:bCs/>
                <w:sz w:val="20"/>
                <w:szCs w:val="20"/>
              </w:rPr>
            </w:pPr>
            <w:r w:rsidRPr="004C1591">
              <w:rPr>
                <w:rFonts w:ascii="Arial" w:hAnsi="Arial" w:cs="Arial"/>
                <w:b/>
                <w:bCs/>
                <w:sz w:val="20"/>
                <w:szCs w:val="20"/>
              </w:rPr>
              <w:t>SCUOLE DI SPECIALIZZAZIONE</w:t>
            </w:r>
            <w:r w:rsidR="003326E3" w:rsidRPr="004C1591">
              <w:rPr>
                <w:rFonts w:ascii="Arial" w:hAnsi="Arial" w:cs="Arial"/>
                <w:b/>
                <w:bCs/>
                <w:sz w:val="20"/>
                <w:szCs w:val="20"/>
              </w:rPr>
              <w:t xml:space="preserve"> </w:t>
            </w:r>
            <w:r w:rsidRPr="004C1591">
              <w:rPr>
                <w:rFonts w:ascii="Arial" w:hAnsi="Arial" w:cs="Arial"/>
                <w:b/>
                <w:bCs/>
                <w:sz w:val="20"/>
                <w:szCs w:val="20"/>
              </w:rPr>
              <w:t>IN</w:t>
            </w:r>
          </w:p>
        </w:tc>
      </w:tr>
      <w:tr w:rsidR="00F55F34" w:rsidRPr="004C1591" w14:paraId="3C26197D" w14:textId="77777777" w:rsidTr="006D52E8">
        <w:trPr>
          <w:jc w:val="center"/>
        </w:trPr>
        <w:tc>
          <w:tcPr>
            <w:tcW w:w="439" w:type="dxa"/>
            <w:vAlign w:val="center"/>
          </w:tcPr>
          <w:p w14:paraId="6B04BD22" w14:textId="1BB28B82" w:rsidR="00F55F34" w:rsidRPr="004C1591" w:rsidRDefault="00F55F34" w:rsidP="00F55F34">
            <w:pPr>
              <w:spacing w:line="276" w:lineRule="auto"/>
              <w:jc w:val="center"/>
              <w:rPr>
                <w:rFonts w:ascii="Arial" w:hAnsi="Arial" w:cs="Arial"/>
                <w:sz w:val="20"/>
                <w:szCs w:val="20"/>
              </w:rPr>
            </w:pPr>
            <w:r w:rsidRPr="004C1591">
              <w:rPr>
                <w:rFonts w:ascii="Arial" w:hAnsi="Arial" w:cs="Arial"/>
                <w:sz w:val="20"/>
                <w:szCs w:val="20"/>
              </w:rPr>
              <w:t>1</w:t>
            </w:r>
          </w:p>
        </w:tc>
        <w:tc>
          <w:tcPr>
            <w:tcW w:w="5368" w:type="dxa"/>
            <w:vAlign w:val="center"/>
          </w:tcPr>
          <w:p w14:paraId="78359F1D" w14:textId="2896C4F7" w:rsidR="00F55F34" w:rsidRPr="004C1591" w:rsidRDefault="002F066C" w:rsidP="00F55F34">
            <w:pPr>
              <w:spacing w:line="276" w:lineRule="auto"/>
              <w:rPr>
                <w:rFonts w:ascii="Arial" w:hAnsi="Arial" w:cs="Arial"/>
                <w:sz w:val="20"/>
                <w:szCs w:val="20"/>
              </w:rPr>
            </w:pPr>
            <w:r>
              <w:rPr>
                <w:rFonts w:ascii="Arial" w:hAnsi="Arial" w:cs="Arial"/>
                <w:sz w:val="20"/>
                <w:szCs w:val="20"/>
              </w:rPr>
              <w:t>Neuropsichiatria infantile</w:t>
            </w:r>
          </w:p>
        </w:tc>
      </w:tr>
    </w:tbl>
    <w:p w14:paraId="7FF45E9B" w14:textId="77777777" w:rsidR="00C55F99" w:rsidRPr="004C1591" w:rsidRDefault="00C55F99" w:rsidP="002510C3">
      <w:pPr>
        <w:spacing w:before="240" w:line="276" w:lineRule="auto"/>
        <w:jc w:val="center"/>
        <w:rPr>
          <w:rFonts w:ascii="Arial" w:hAnsi="Arial" w:cs="Arial"/>
          <w:b/>
          <w:bCs/>
          <w:sz w:val="20"/>
          <w:szCs w:val="20"/>
        </w:rPr>
      </w:pPr>
      <w:r w:rsidRPr="004C1591">
        <w:rPr>
          <w:rFonts w:ascii="Arial" w:hAnsi="Arial" w:cs="Arial"/>
          <w:b/>
          <w:bCs/>
          <w:sz w:val="20"/>
          <w:szCs w:val="20"/>
        </w:rPr>
        <w:t>Art. 1</w:t>
      </w:r>
    </w:p>
    <w:p w14:paraId="5CDE5D96" w14:textId="77777777" w:rsidR="00C55F99" w:rsidRPr="004C1591" w:rsidRDefault="00C55F99" w:rsidP="00286357">
      <w:pPr>
        <w:spacing w:line="360" w:lineRule="auto"/>
        <w:jc w:val="center"/>
        <w:rPr>
          <w:rFonts w:ascii="Arial" w:hAnsi="Arial" w:cs="Arial"/>
          <w:b/>
          <w:bCs/>
          <w:sz w:val="20"/>
          <w:szCs w:val="20"/>
        </w:rPr>
      </w:pPr>
      <w:r w:rsidRPr="004C1591">
        <w:rPr>
          <w:rFonts w:ascii="Arial" w:hAnsi="Arial" w:cs="Arial"/>
          <w:b/>
          <w:bCs/>
          <w:sz w:val="20"/>
          <w:szCs w:val="20"/>
        </w:rPr>
        <w:t>Elettorato passivo</w:t>
      </w:r>
    </w:p>
    <w:p w14:paraId="43016EF8" w14:textId="67324B67" w:rsidR="006D52E8" w:rsidRDefault="006D52E8" w:rsidP="00DA3471">
      <w:pPr>
        <w:suppressAutoHyphens/>
        <w:spacing w:line="264" w:lineRule="auto"/>
        <w:rPr>
          <w:rFonts w:ascii="Arial" w:eastAsia="Times New Roman" w:hAnsi="Arial" w:cs="Arial"/>
          <w:sz w:val="20"/>
          <w:szCs w:val="20"/>
          <w:lang w:eastAsia="it-IT"/>
        </w:rPr>
      </w:pPr>
    </w:p>
    <w:p w14:paraId="63E458D1" w14:textId="6DF986EB" w:rsidR="00B9207C" w:rsidRPr="00B9207C" w:rsidRDefault="00F7750A" w:rsidP="00B9207C">
      <w:pPr>
        <w:pStyle w:val="Paragrafoelenco"/>
        <w:numPr>
          <w:ilvl w:val="0"/>
          <w:numId w:val="10"/>
        </w:numPr>
        <w:suppressAutoHyphens/>
        <w:spacing w:line="264" w:lineRule="auto"/>
        <w:rPr>
          <w:rFonts w:ascii="Arial" w:hAnsi="Arial" w:cs="Arial"/>
          <w:sz w:val="20"/>
          <w:szCs w:val="20"/>
        </w:rPr>
      </w:pPr>
      <w:r w:rsidRPr="00B9207C">
        <w:rPr>
          <w:rFonts w:ascii="Arial" w:hAnsi="Arial" w:cs="Arial"/>
          <w:sz w:val="20"/>
          <w:szCs w:val="20"/>
        </w:rPr>
        <w:t>Il Direttore della Scuola di Specializzazione:</w:t>
      </w:r>
    </w:p>
    <w:p w14:paraId="2B3691C7" w14:textId="221EBEEE" w:rsidR="00B9207C" w:rsidRPr="00B9207C" w:rsidRDefault="00ED104D" w:rsidP="00F7750A">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eastAsia="Times New Roman" w:hAnsi="Arial" w:cs="Arial"/>
          <w:sz w:val="20"/>
          <w:szCs w:val="20"/>
          <w:lang w:eastAsia="it-IT"/>
        </w:rPr>
        <w:t>è</w:t>
      </w:r>
      <w:r w:rsidR="00B9207C" w:rsidRPr="00B9207C">
        <w:rPr>
          <w:rFonts w:ascii="Arial" w:eastAsia="Times New Roman" w:hAnsi="Arial" w:cs="Arial"/>
          <w:sz w:val="20"/>
          <w:szCs w:val="20"/>
          <w:lang w:eastAsia="it-IT"/>
        </w:rPr>
        <w:t xml:space="preserve"> nominato con decreto del Rettore, dura in carica tre anni ed è immediatamente rieleggibile una sola volta;</w:t>
      </w:r>
    </w:p>
    <w:p w14:paraId="2EE511A5" w14:textId="18B9CE93" w:rsidR="00F7750A" w:rsidRPr="00B9207C" w:rsidRDefault="00F7750A" w:rsidP="00F7750A">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hAnsi="Arial" w:cs="Arial"/>
          <w:sz w:val="20"/>
          <w:szCs w:val="20"/>
        </w:rPr>
        <w:t>è eletto dal Consiglio di Scuola di Specializzazione tra i professori a tempo pieno di ruolo del settore scientifico disciplinare di riferimento della Scuola appartenente alla sede amministrativa della stessa o ad altra sede universitaria convenzionata e facente parte della rete formativa;</w:t>
      </w:r>
    </w:p>
    <w:p w14:paraId="1701152D" w14:textId="31775235" w:rsidR="00F7750A" w:rsidRPr="00B9207C" w:rsidRDefault="00F7750A" w:rsidP="00A753E0">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eastAsia="Times New Roman" w:hAnsi="Arial" w:cs="Arial"/>
          <w:sz w:val="20"/>
          <w:szCs w:val="20"/>
          <w:lang w:eastAsia="it-IT"/>
        </w:rPr>
        <w:t>nel caso di settori scientifico-disciplinari di riferimento multipli, è eleggibile a Direttore della Scuola un professore a tempo pieno di ruolo di uno dei settori scientifico-disciplinari compresi nell’ambito specifico della tipologia della Scuola appartenente alla sede amministrativa della stessa o ad altra sede universitaria convenzionata e facente parte della rete formativa;</w:t>
      </w:r>
    </w:p>
    <w:p w14:paraId="1B7CC2DA" w14:textId="186097C2" w:rsidR="00A753E0" w:rsidRPr="00B9207C" w:rsidRDefault="00F7750A" w:rsidP="00B9207C">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eastAsia="Times New Roman" w:hAnsi="Arial" w:cs="Arial"/>
          <w:sz w:val="20"/>
          <w:szCs w:val="20"/>
          <w:lang w:eastAsia="it-IT"/>
        </w:rPr>
        <w:t>l’elettorato passivo è riservato ai Docenti che assicurino un numero di anni di servizio pari alla durata del mandato prima della data di collocamento a riposo;</w:t>
      </w:r>
    </w:p>
    <w:p w14:paraId="37A662CC" w14:textId="4AB5E67B" w:rsidR="00B9207C" w:rsidRPr="00B9207C" w:rsidRDefault="00F7750A" w:rsidP="00B9207C">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eastAsia="Times New Roman" w:hAnsi="Arial" w:cs="Arial"/>
          <w:sz w:val="20"/>
          <w:szCs w:val="20"/>
          <w:lang w:eastAsia="it-IT"/>
        </w:rPr>
        <w:t>l’incarico di Direttore della Scuola di Specializzazione non può essere conferito al soggetto che già ricopra la carica di Direttore di altra</w:t>
      </w:r>
      <w:r w:rsidR="00B9207C" w:rsidRPr="00B9207C">
        <w:rPr>
          <w:rFonts w:ascii="Arial" w:eastAsia="Times New Roman" w:hAnsi="Arial" w:cs="Arial"/>
          <w:sz w:val="20"/>
          <w:szCs w:val="20"/>
          <w:lang w:eastAsia="it-IT"/>
        </w:rPr>
        <w:t>;</w:t>
      </w:r>
    </w:p>
    <w:p w14:paraId="05290BDF" w14:textId="0B86BAB8" w:rsidR="00F7750A" w:rsidRPr="00B9207C" w:rsidRDefault="00B9207C" w:rsidP="00B9207C">
      <w:pPr>
        <w:pStyle w:val="Paragrafoelenco"/>
        <w:numPr>
          <w:ilvl w:val="0"/>
          <w:numId w:val="1"/>
        </w:numPr>
        <w:suppressAutoHyphens/>
        <w:spacing w:line="264" w:lineRule="auto"/>
        <w:jc w:val="both"/>
        <w:rPr>
          <w:rFonts w:ascii="Arial" w:eastAsia="Times New Roman" w:hAnsi="Arial" w:cs="Arial"/>
          <w:sz w:val="20"/>
          <w:szCs w:val="20"/>
          <w:lang w:eastAsia="it-IT"/>
        </w:rPr>
      </w:pPr>
      <w:r w:rsidRPr="00B9207C">
        <w:rPr>
          <w:rFonts w:ascii="Arial" w:hAnsi="Arial" w:cs="Arial"/>
          <w:sz w:val="20"/>
          <w:szCs w:val="20"/>
        </w:rPr>
        <w:t>ai sensi dell’art. 10 del vigente Statuto, la carica di Direttore della Scuola di Specializzazione è incompatibile con quella di Presidente di Scuola, Direttore di Dipartimento, componente del Senato Accademico e di Consiglio di amministrazione.</w:t>
      </w:r>
    </w:p>
    <w:p w14:paraId="124B7FEB" w14:textId="169DE3FF" w:rsidR="00DA3471" w:rsidRPr="00DA3471" w:rsidRDefault="00DA3471" w:rsidP="00DA3471">
      <w:pPr>
        <w:suppressAutoHyphens/>
        <w:spacing w:line="264" w:lineRule="auto"/>
        <w:rPr>
          <w:rFonts w:ascii="Arial" w:eastAsia="Times New Roman" w:hAnsi="Arial" w:cs="Arial"/>
          <w:sz w:val="20"/>
          <w:szCs w:val="20"/>
          <w:lang w:eastAsia="it-IT"/>
        </w:rPr>
      </w:pPr>
    </w:p>
    <w:p w14:paraId="279849B7" w14:textId="77777777" w:rsidR="00C55F99" w:rsidRPr="004C1591" w:rsidRDefault="00C55F99" w:rsidP="00E74C3D">
      <w:pPr>
        <w:spacing w:before="240" w:line="276" w:lineRule="auto"/>
        <w:jc w:val="center"/>
        <w:rPr>
          <w:rFonts w:ascii="Arial" w:hAnsi="Arial" w:cs="Arial"/>
          <w:b/>
          <w:bCs/>
          <w:sz w:val="20"/>
          <w:szCs w:val="20"/>
        </w:rPr>
      </w:pPr>
      <w:r w:rsidRPr="004C1591">
        <w:rPr>
          <w:rFonts w:ascii="Arial" w:hAnsi="Arial" w:cs="Arial"/>
          <w:b/>
          <w:bCs/>
          <w:sz w:val="20"/>
          <w:szCs w:val="20"/>
        </w:rPr>
        <w:t>ART. 2</w:t>
      </w:r>
    </w:p>
    <w:p w14:paraId="1850A8DB" w14:textId="4BCD284A" w:rsidR="00C55F99" w:rsidRDefault="00C55F99" w:rsidP="00E74C3D">
      <w:pPr>
        <w:spacing w:line="360" w:lineRule="auto"/>
        <w:jc w:val="center"/>
        <w:rPr>
          <w:rFonts w:ascii="Arial" w:hAnsi="Arial" w:cs="Arial"/>
          <w:b/>
          <w:bCs/>
          <w:sz w:val="20"/>
          <w:szCs w:val="20"/>
        </w:rPr>
      </w:pPr>
      <w:r w:rsidRPr="004C1591">
        <w:rPr>
          <w:rFonts w:ascii="Arial" w:hAnsi="Arial" w:cs="Arial"/>
          <w:b/>
          <w:bCs/>
          <w:sz w:val="20"/>
          <w:szCs w:val="20"/>
        </w:rPr>
        <w:t>Elettorato attivo</w:t>
      </w:r>
    </w:p>
    <w:p w14:paraId="188F8503" w14:textId="77777777" w:rsidR="00986790" w:rsidRPr="004C1591" w:rsidRDefault="00986790" w:rsidP="00E74C3D">
      <w:pPr>
        <w:spacing w:line="360" w:lineRule="auto"/>
        <w:jc w:val="center"/>
        <w:rPr>
          <w:rFonts w:ascii="Arial" w:hAnsi="Arial" w:cs="Arial"/>
          <w:b/>
          <w:bCs/>
          <w:sz w:val="20"/>
          <w:szCs w:val="20"/>
        </w:rPr>
      </w:pPr>
    </w:p>
    <w:p w14:paraId="3E443FE4" w14:textId="1B5EA1EB" w:rsidR="00044382" w:rsidRDefault="00E74C3D" w:rsidP="00E74C3D">
      <w:pPr>
        <w:pStyle w:val="Paragrafoelenco"/>
        <w:numPr>
          <w:ilvl w:val="0"/>
          <w:numId w:val="8"/>
        </w:numPr>
        <w:tabs>
          <w:tab w:val="left" w:pos="3969"/>
        </w:tabs>
        <w:spacing w:line="264" w:lineRule="auto"/>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L’elettorato attivo spetta a tutti i componenti </w:t>
      </w:r>
      <w:r w:rsidR="005A1A74">
        <w:rPr>
          <w:rFonts w:ascii="Arial" w:eastAsia="Times New Roman" w:hAnsi="Arial" w:cs="Arial"/>
          <w:sz w:val="20"/>
          <w:szCs w:val="20"/>
          <w:lang w:eastAsia="it-IT"/>
        </w:rPr>
        <w:t>il</w:t>
      </w:r>
      <w:r w:rsidRPr="004C1591">
        <w:rPr>
          <w:rFonts w:ascii="Arial" w:eastAsia="Times New Roman" w:hAnsi="Arial" w:cs="Arial"/>
          <w:sz w:val="20"/>
          <w:szCs w:val="20"/>
          <w:lang w:eastAsia="it-IT"/>
        </w:rPr>
        <w:t xml:space="preserve"> Consiglio della Scuola di Specializzazione alla data delle votazioni per l’elezione del Direttore</w:t>
      </w:r>
      <w:r w:rsidR="005A1A74">
        <w:rPr>
          <w:rFonts w:ascii="Arial" w:eastAsia="Times New Roman" w:hAnsi="Arial" w:cs="Arial"/>
          <w:sz w:val="20"/>
          <w:szCs w:val="20"/>
          <w:lang w:eastAsia="it-IT"/>
        </w:rPr>
        <w:t>;</w:t>
      </w:r>
    </w:p>
    <w:p w14:paraId="187673FD" w14:textId="30C74E75" w:rsidR="005A1A74" w:rsidRPr="005A1A74" w:rsidRDefault="005A1A74" w:rsidP="005A1A74">
      <w:pPr>
        <w:pStyle w:val="Paragrafoelenco"/>
        <w:numPr>
          <w:ilvl w:val="0"/>
          <w:numId w:val="8"/>
        </w:numPr>
        <w:tabs>
          <w:tab w:val="left" w:pos="3969"/>
        </w:tabs>
        <w:spacing w:line="264" w:lineRule="auto"/>
        <w:jc w:val="both"/>
        <w:rPr>
          <w:rFonts w:ascii="Arial" w:eastAsia="Times New Roman" w:hAnsi="Arial" w:cs="Arial"/>
          <w:sz w:val="20"/>
          <w:szCs w:val="20"/>
          <w:lang w:eastAsia="it-IT"/>
        </w:rPr>
      </w:pPr>
      <w:r w:rsidRPr="005A1A74">
        <w:rPr>
          <w:rFonts w:ascii="Arial" w:eastAsia="Times New Roman" w:hAnsi="Arial" w:cs="Arial"/>
          <w:sz w:val="20"/>
          <w:szCs w:val="20"/>
          <w:lang w:eastAsia="it-IT"/>
        </w:rPr>
        <w:t xml:space="preserve">Ai sensi del comma 4 dell’art. 3 del D.I. 68/2015 e del comma 3 dell’art.3 del D.I. 716/2016, e dell’art.1, comma 6 dell’allegato 1 al D.I. 402/2017, il personale dirigente del Servizio Sanitario Nazionale delle Strutture appartenenti alla rete formativa della Scuola, coinvolte nell’attività didattica, che abbia assunto il titolo di professore a contratto, fa parte, nel rispetto dell’ordinamento didattico e </w:t>
      </w:r>
      <w:r w:rsidRPr="005A1A74">
        <w:rPr>
          <w:rFonts w:ascii="Arial" w:eastAsia="Times New Roman" w:hAnsi="Arial" w:cs="Arial"/>
          <w:sz w:val="20"/>
          <w:szCs w:val="20"/>
          <w:lang w:eastAsia="it-IT"/>
        </w:rPr>
        <w:lastRenderedPageBreak/>
        <w:t>dell’organizzazione delle strutture dell’Università, del Consiglio della Scuola e concorre all’elettorato attivo con un voto pesato nella misura di 0,3.</w:t>
      </w:r>
    </w:p>
    <w:p w14:paraId="3F82BC9A" w14:textId="2246A52D" w:rsidR="00286357" w:rsidRPr="004C1591" w:rsidRDefault="00286357" w:rsidP="00286357">
      <w:pPr>
        <w:spacing w:line="276" w:lineRule="auto"/>
        <w:rPr>
          <w:rFonts w:ascii="Arial" w:hAnsi="Arial" w:cs="Arial"/>
          <w:sz w:val="20"/>
          <w:szCs w:val="20"/>
        </w:rPr>
      </w:pPr>
    </w:p>
    <w:p w14:paraId="206ADA66" w14:textId="77777777" w:rsidR="00C55F99" w:rsidRPr="004C1591" w:rsidRDefault="00C55F99" w:rsidP="00286357">
      <w:pPr>
        <w:spacing w:line="276" w:lineRule="auto"/>
        <w:jc w:val="center"/>
        <w:rPr>
          <w:rFonts w:ascii="Arial" w:hAnsi="Arial" w:cs="Arial"/>
          <w:b/>
          <w:bCs/>
          <w:sz w:val="20"/>
          <w:szCs w:val="20"/>
        </w:rPr>
      </w:pPr>
      <w:r w:rsidRPr="004C1591">
        <w:rPr>
          <w:rFonts w:ascii="Arial" w:hAnsi="Arial" w:cs="Arial"/>
          <w:b/>
          <w:bCs/>
          <w:sz w:val="20"/>
          <w:szCs w:val="20"/>
        </w:rPr>
        <w:t>ART. 3</w:t>
      </w:r>
    </w:p>
    <w:p w14:paraId="3E493833" w14:textId="58239AD0" w:rsidR="00C55F99" w:rsidRDefault="00C55F99" w:rsidP="00286357">
      <w:pPr>
        <w:spacing w:line="360" w:lineRule="auto"/>
        <w:jc w:val="center"/>
        <w:rPr>
          <w:rFonts w:ascii="Arial" w:hAnsi="Arial" w:cs="Arial"/>
          <w:b/>
          <w:bCs/>
          <w:sz w:val="20"/>
          <w:szCs w:val="20"/>
        </w:rPr>
      </w:pPr>
      <w:r w:rsidRPr="004C1591">
        <w:rPr>
          <w:rFonts w:ascii="Arial" w:hAnsi="Arial" w:cs="Arial"/>
          <w:b/>
          <w:bCs/>
          <w:sz w:val="20"/>
          <w:szCs w:val="20"/>
        </w:rPr>
        <w:t>Commissione Elettorale e di Seggio</w:t>
      </w:r>
    </w:p>
    <w:p w14:paraId="68F70197" w14:textId="77777777" w:rsidR="00C0185A" w:rsidRPr="004C1591" w:rsidRDefault="00C0185A" w:rsidP="00286357">
      <w:pPr>
        <w:spacing w:line="360" w:lineRule="auto"/>
        <w:jc w:val="center"/>
        <w:rPr>
          <w:rFonts w:ascii="Arial" w:hAnsi="Arial" w:cs="Arial"/>
          <w:b/>
          <w:bCs/>
          <w:sz w:val="20"/>
          <w:szCs w:val="20"/>
        </w:rPr>
      </w:pPr>
    </w:p>
    <w:p w14:paraId="294441F3" w14:textId="47107191" w:rsidR="00C55F99" w:rsidRPr="004C1591" w:rsidRDefault="00C55F99" w:rsidP="005A1A74">
      <w:pPr>
        <w:tabs>
          <w:tab w:val="left" w:pos="3969"/>
        </w:tabs>
        <w:spacing w:line="276" w:lineRule="auto"/>
        <w:ind w:left="284"/>
        <w:rPr>
          <w:rFonts w:ascii="Arial" w:hAnsi="Arial" w:cs="Arial"/>
          <w:sz w:val="20"/>
          <w:szCs w:val="20"/>
        </w:rPr>
      </w:pPr>
      <w:r w:rsidRPr="004C1591">
        <w:rPr>
          <w:rFonts w:ascii="Arial" w:hAnsi="Arial" w:cs="Arial"/>
          <w:sz w:val="20"/>
          <w:szCs w:val="20"/>
        </w:rPr>
        <w:t>La Commissione Elettorale assume direttamente anche le funzioni di Commissione di Seggio ed è così composta:</w:t>
      </w:r>
    </w:p>
    <w:p w14:paraId="589EE3DF" w14:textId="77777777" w:rsidR="00286357" w:rsidRPr="004C1591" w:rsidRDefault="00286357" w:rsidP="005A1A74">
      <w:pPr>
        <w:tabs>
          <w:tab w:val="left" w:pos="3969"/>
        </w:tabs>
        <w:spacing w:line="276" w:lineRule="auto"/>
        <w:ind w:left="284"/>
        <w:rPr>
          <w:rFonts w:ascii="Arial" w:hAnsi="Arial" w:cs="Arial"/>
          <w:sz w:val="20"/>
          <w:szCs w:val="20"/>
        </w:rPr>
      </w:pPr>
    </w:p>
    <w:p w14:paraId="375115BD" w14:textId="5A73E577" w:rsidR="00C55F99" w:rsidRPr="004C1591" w:rsidRDefault="00C55F99" w:rsidP="005A1A74">
      <w:pPr>
        <w:tabs>
          <w:tab w:val="left" w:pos="4253"/>
        </w:tabs>
        <w:spacing w:line="276" w:lineRule="auto"/>
        <w:ind w:left="284"/>
        <w:rPr>
          <w:rFonts w:ascii="Arial" w:hAnsi="Arial" w:cs="Arial"/>
          <w:sz w:val="20"/>
          <w:szCs w:val="20"/>
        </w:rPr>
      </w:pPr>
      <w:bookmarkStart w:id="1" w:name="_Hlk83975829"/>
      <w:r w:rsidRPr="004C1591">
        <w:rPr>
          <w:rFonts w:ascii="Arial" w:hAnsi="Arial" w:cs="Arial"/>
          <w:b/>
          <w:bCs/>
          <w:sz w:val="20"/>
          <w:szCs w:val="20"/>
        </w:rPr>
        <w:t>Prof. Antonino Tuttolomondo</w:t>
      </w:r>
      <w:r w:rsidRPr="004C1591">
        <w:rPr>
          <w:rFonts w:ascii="Arial" w:hAnsi="Arial" w:cs="Arial"/>
          <w:sz w:val="20"/>
          <w:szCs w:val="20"/>
        </w:rPr>
        <w:tab/>
        <w:t>Presidente</w:t>
      </w:r>
    </w:p>
    <w:p w14:paraId="3CBBBC91" w14:textId="13172473" w:rsidR="00C55F99" w:rsidRPr="004C1591" w:rsidRDefault="00C55F99" w:rsidP="005A1A74">
      <w:pPr>
        <w:tabs>
          <w:tab w:val="left" w:pos="4253"/>
        </w:tabs>
        <w:spacing w:line="276" w:lineRule="auto"/>
        <w:ind w:left="284"/>
        <w:rPr>
          <w:rFonts w:ascii="Arial" w:hAnsi="Arial" w:cs="Arial"/>
          <w:sz w:val="20"/>
          <w:szCs w:val="20"/>
        </w:rPr>
      </w:pPr>
      <w:r w:rsidRPr="004C1591">
        <w:rPr>
          <w:rFonts w:ascii="Arial" w:hAnsi="Arial" w:cs="Arial"/>
          <w:b/>
          <w:bCs/>
          <w:sz w:val="20"/>
          <w:szCs w:val="20"/>
        </w:rPr>
        <w:t xml:space="preserve">Prof.ssa </w:t>
      </w:r>
      <w:r w:rsidR="003A2A93" w:rsidRPr="004C1591">
        <w:rPr>
          <w:rFonts w:ascii="Arial" w:hAnsi="Arial" w:cs="Arial"/>
          <w:b/>
          <w:bCs/>
          <w:sz w:val="20"/>
          <w:szCs w:val="20"/>
        </w:rPr>
        <w:t>Serena Meraviglia</w:t>
      </w:r>
      <w:r w:rsidRPr="004C1591">
        <w:rPr>
          <w:rFonts w:ascii="Arial" w:hAnsi="Arial" w:cs="Arial"/>
          <w:sz w:val="20"/>
          <w:szCs w:val="20"/>
        </w:rPr>
        <w:tab/>
        <w:t>Componente</w:t>
      </w:r>
    </w:p>
    <w:p w14:paraId="093DD667" w14:textId="75FF4952" w:rsidR="00C55F99" w:rsidRPr="004C1591" w:rsidRDefault="004607FE" w:rsidP="005A1A74">
      <w:pPr>
        <w:tabs>
          <w:tab w:val="left" w:pos="4253"/>
        </w:tabs>
        <w:spacing w:line="276" w:lineRule="auto"/>
        <w:ind w:left="284"/>
        <w:jc w:val="left"/>
        <w:rPr>
          <w:rFonts w:ascii="Arial" w:hAnsi="Arial" w:cs="Arial"/>
          <w:sz w:val="20"/>
          <w:szCs w:val="20"/>
        </w:rPr>
      </w:pPr>
      <w:r w:rsidRPr="004C1591">
        <w:rPr>
          <w:rFonts w:ascii="Arial" w:hAnsi="Arial" w:cs="Arial"/>
          <w:b/>
          <w:bCs/>
          <w:sz w:val="20"/>
          <w:szCs w:val="20"/>
        </w:rPr>
        <w:t>Dott</w:t>
      </w:r>
      <w:r w:rsidR="00136315" w:rsidRPr="004C1591">
        <w:rPr>
          <w:rFonts w:ascii="Arial" w:hAnsi="Arial" w:cs="Arial"/>
          <w:b/>
          <w:bCs/>
          <w:sz w:val="20"/>
          <w:szCs w:val="20"/>
        </w:rPr>
        <w:t xml:space="preserve">. </w:t>
      </w:r>
      <w:r w:rsidR="001371AF" w:rsidRPr="004C1591">
        <w:rPr>
          <w:rFonts w:ascii="Arial" w:hAnsi="Arial" w:cs="Arial"/>
          <w:b/>
          <w:bCs/>
          <w:sz w:val="20"/>
          <w:szCs w:val="20"/>
        </w:rPr>
        <w:t>Giuseppe Liotta</w:t>
      </w:r>
      <w:r w:rsidR="00C55F99" w:rsidRPr="004C1591">
        <w:rPr>
          <w:rFonts w:ascii="Arial" w:hAnsi="Arial" w:cs="Arial"/>
          <w:sz w:val="20"/>
          <w:szCs w:val="20"/>
        </w:rPr>
        <w:tab/>
        <w:t>Componente</w:t>
      </w:r>
    </w:p>
    <w:p w14:paraId="2456EB16" w14:textId="473C1D6A" w:rsidR="00C55F99" w:rsidRPr="004C1591" w:rsidRDefault="0098467E" w:rsidP="005A1A74">
      <w:pPr>
        <w:tabs>
          <w:tab w:val="left" w:pos="3544"/>
          <w:tab w:val="left" w:pos="4253"/>
        </w:tabs>
        <w:spacing w:line="276" w:lineRule="auto"/>
        <w:ind w:left="284"/>
        <w:rPr>
          <w:rFonts w:ascii="Arial" w:hAnsi="Arial" w:cs="Arial"/>
          <w:sz w:val="20"/>
          <w:szCs w:val="20"/>
        </w:rPr>
      </w:pPr>
      <w:r w:rsidRPr="004C1591">
        <w:rPr>
          <w:rFonts w:ascii="Arial" w:hAnsi="Arial" w:cs="Arial"/>
          <w:b/>
          <w:bCs/>
          <w:sz w:val="20"/>
          <w:szCs w:val="20"/>
        </w:rPr>
        <w:t>Dott.</w:t>
      </w:r>
      <w:r w:rsidR="00F55F34">
        <w:rPr>
          <w:rFonts w:ascii="Arial" w:hAnsi="Arial" w:cs="Arial"/>
          <w:b/>
          <w:bCs/>
          <w:sz w:val="20"/>
          <w:szCs w:val="20"/>
        </w:rPr>
        <w:t xml:space="preserve"> Michelangelo Tripoli</w:t>
      </w:r>
      <w:r w:rsidR="00C55F99" w:rsidRPr="004C1591">
        <w:rPr>
          <w:rFonts w:ascii="Arial" w:hAnsi="Arial" w:cs="Arial"/>
          <w:sz w:val="20"/>
          <w:szCs w:val="20"/>
        </w:rPr>
        <w:tab/>
      </w:r>
      <w:r w:rsidR="00E56416" w:rsidRPr="004C1591">
        <w:rPr>
          <w:rFonts w:ascii="Arial" w:hAnsi="Arial" w:cs="Arial"/>
          <w:sz w:val="20"/>
          <w:szCs w:val="20"/>
        </w:rPr>
        <w:tab/>
      </w:r>
      <w:r w:rsidR="00C55F99" w:rsidRPr="004C1591">
        <w:rPr>
          <w:rFonts w:ascii="Arial" w:hAnsi="Arial" w:cs="Arial"/>
          <w:sz w:val="20"/>
          <w:szCs w:val="20"/>
        </w:rPr>
        <w:t>Segretario verbalizzante</w:t>
      </w:r>
    </w:p>
    <w:p w14:paraId="35857147" w14:textId="70E22FDD" w:rsidR="00C55F99" w:rsidRDefault="00C55F99" w:rsidP="005A1A74">
      <w:pPr>
        <w:tabs>
          <w:tab w:val="left" w:pos="4253"/>
        </w:tabs>
        <w:spacing w:line="276" w:lineRule="auto"/>
        <w:ind w:left="284"/>
        <w:rPr>
          <w:rFonts w:ascii="Arial" w:hAnsi="Arial" w:cs="Arial"/>
          <w:sz w:val="20"/>
          <w:szCs w:val="20"/>
        </w:rPr>
      </w:pPr>
      <w:r w:rsidRPr="007705CF">
        <w:rPr>
          <w:rFonts w:ascii="Arial" w:hAnsi="Arial" w:cs="Arial"/>
          <w:b/>
          <w:bCs/>
          <w:sz w:val="20"/>
          <w:szCs w:val="20"/>
        </w:rPr>
        <w:t xml:space="preserve">Prof.ssa </w:t>
      </w:r>
      <w:r w:rsidR="007705CF" w:rsidRPr="007705CF">
        <w:rPr>
          <w:rFonts w:ascii="Arial" w:hAnsi="Arial" w:cs="Arial"/>
          <w:b/>
          <w:bCs/>
          <w:sz w:val="20"/>
          <w:szCs w:val="20"/>
        </w:rPr>
        <w:t>Luisa Agnello</w:t>
      </w:r>
      <w:r w:rsidRPr="007705CF">
        <w:rPr>
          <w:rFonts w:ascii="Arial" w:hAnsi="Arial" w:cs="Arial"/>
          <w:sz w:val="20"/>
          <w:szCs w:val="20"/>
        </w:rPr>
        <w:t xml:space="preserve"> </w:t>
      </w:r>
      <w:r w:rsidRPr="007705CF">
        <w:rPr>
          <w:rFonts w:ascii="Arial" w:hAnsi="Arial" w:cs="Arial"/>
          <w:sz w:val="20"/>
          <w:szCs w:val="20"/>
        </w:rPr>
        <w:tab/>
        <w:t>Componente supplente</w:t>
      </w:r>
      <w:r w:rsidRPr="004C1591">
        <w:rPr>
          <w:rFonts w:ascii="Arial" w:hAnsi="Arial" w:cs="Arial"/>
          <w:sz w:val="20"/>
          <w:szCs w:val="20"/>
        </w:rPr>
        <w:t xml:space="preserve"> </w:t>
      </w:r>
    </w:p>
    <w:p w14:paraId="42B20A72" w14:textId="77777777" w:rsidR="00553805" w:rsidRDefault="00553805" w:rsidP="005A1A74">
      <w:pPr>
        <w:tabs>
          <w:tab w:val="left" w:pos="4253"/>
        </w:tabs>
        <w:spacing w:line="276" w:lineRule="auto"/>
        <w:ind w:left="284"/>
        <w:rPr>
          <w:rFonts w:ascii="Arial" w:hAnsi="Arial" w:cs="Arial"/>
          <w:sz w:val="20"/>
          <w:szCs w:val="20"/>
        </w:rPr>
      </w:pPr>
    </w:p>
    <w:p w14:paraId="251454DD" w14:textId="77777777" w:rsidR="00553805" w:rsidRPr="00553805" w:rsidRDefault="00553805" w:rsidP="005A1A74">
      <w:pPr>
        <w:tabs>
          <w:tab w:val="left" w:pos="3969"/>
        </w:tabs>
        <w:spacing w:line="276" w:lineRule="auto"/>
        <w:ind w:left="284"/>
        <w:rPr>
          <w:rFonts w:ascii="Arial" w:hAnsi="Arial" w:cs="Arial"/>
          <w:sz w:val="20"/>
          <w:szCs w:val="20"/>
        </w:rPr>
      </w:pPr>
      <w:r w:rsidRPr="00553805">
        <w:rPr>
          <w:rFonts w:ascii="Arial" w:hAnsi="Arial" w:cs="Arial"/>
          <w:sz w:val="20"/>
          <w:szCs w:val="20"/>
        </w:rPr>
        <w:t>La Commissione Elettorale sarà coadiuvata dalla Dott.ssa Flavia Candela, senza diritto di voto, per la parte relativa alla predisposizione per la piattaforma “ELIGO”.</w:t>
      </w:r>
    </w:p>
    <w:bookmarkEnd w:id="1"/>
    <w:p w14:paraId="02C0A3C0" w14:textId="77777777" w:rsidR="00DB35AC" w:rsidRDefault="00DB35AC" w:rsidP="00DB35AC">
      <w:pPr>
        <w:tabs>
          <w:tab w:val="left" w:pos="3969"/>
        </w:tabs>
        <w:spacing w:line="276" w:lineRule="auto"/>
        <w:jc w:val="center"/>
        <w:rPr>
          <w:rFonts w:ascii="Arial" w:hAnsi="Arial" w:cs="Arial"/>
          <w:sz w:val="20"/>
          <w:szCs w:val="20"/>
        </w:rPr>
      </w:pPr>
    </w:p>
    <w:p w14:paraId="45EBE049" w14:textId="07DEA084" w:rsidR="00C55F99" w:rsidRPr="00DB35AC" w:rsidRDefault="00E56416" w:rsidP="00DB35AC">
      <w:pPr>
        <w:tabs>
          <w:tab w:val="left" w:pos="3969"/>
        </w:tabs>
        <w:spacing w:line="276" w:lineRule="auto"/>
        <w:jc w:val="center"/>
        <w:rPr>
          <w:rFonts w:ascii="Arial" w:hAnsi="Arial" w:cs="Arial"/>
          <w:sz w:val="20"/>
          <w:szCs w:val="20"/>
        </w:rPr>
      </w:pPr>
      <w:r w:rsidRPr="004C1591">
        <w:rPr>
          <w:rFonts w:ascii="Arial" w:hAnsi="Arial" w:cs="Arial"/>
          <w:sz w:val="20"/>
          <w:szCs w:val="20"/>
        </w:rPr>
        <w:br/>
      </w:r>
      <w:r w:rsidR="00C55F99" w:rsidRPr="004C1591">
        <w:rPr>
          <w:rFonts w:ascii="Arial" w:hAnsi="Arial" w:cs="Arial"/>
          <w:b/>
          <w:bCs/>
          <w:sz w:val="20"/>
          <w:szCs w:val="20"/>
        </w:rPr>
        <w:t>ART. 4</w:t>
      </w:r>
    </w:p>
    <w:p w14:paraId="0508239E" w14:textId="3E23BA38" w:rsidR="00C55F99" w:rsidRPr="004C1591" w:rsidRDefault="00C55F99" w:rsidP="00481900">
      <w:pPr>
        <w:spacing w:line="276" w:lineRule="auto"/>
        <w:jc w:val="center"/>
        <w:rPr>
          <w:rFonts w:ascii="Arial" w:hAnsi="Arial" w:cs="Arial"/>
          <w:b/>
          <w:bCs/>
          <w:sz w:val="20"/>
          <w:szCs w:val="20"/>
        </w:rPr>
      </w:pPr>
      <w:r w:rsidRPr="004C1591">
        <w:rPr>
          <w:rFonts w:ascii="Arial" w:hAnsi="Arial" w:cs="Arial"/>
          <w:b/>
          <w:bCs/>
          <w:sz w:val="20"/>
          <w:szCs w:val="20"/>
        </w:rPr>
        <w:t>Presentazione delle candidature</w:t>
      </w:r>
      <w:r w:rsidR="00481900" w:rsidRPr="004C1591">
        <w:rPr>
          <w:rFonts w:ascii="Arial" w:hAnsi="Arial" w:cs="Arial"/>
          <w:b/>
          <w:bCs/>
          <w:sz w:val="20"/>
          <w:szCs w:val="20"/>
        </w:rPr>
        <w:t xml:space="preserve"> e </w:t>
      </w:r>
      <w:r w:rsidR="00481900" w:rsidRPr="004C1591">
        <w:rPr>
          <w:rFonts w:ascii="Arial" w:hAnsi="Arial" w:cs="Arial"/>
          <w:b/>
          <w:bCs/>
          <w:sz w:val="20"/>
          <w:szCs w:val="20"/>
        </w:rPr>
        <w:br/>
        <w:t>convocazione del Corpo Elettorale</w:t>
      </w:r>
    </w:p>
    <w:p w14:paraId="2A2C91C3" w14:textId="77777777" w:rsidR="00481900" w:rsidRPr="004C1591" w:rsidRDefault="00481900" w:rsidP="00481900">
      <w:pPr>
        <w:spacing w:line="276" w:lineRule="auto"/>
        <w:jc w:val="center"/>
        <w:rPr>
          <w:rFonts w:ascii="Arial" w:hAnsi="Arial" w:cs="Arial"/>
          <w:b/>
          <w:bCs/>
          <w:sz w:val="20"/>
          <w:szCs w:val="20"/>
        </w:rPr>
      </w:pPr>
    </w:p>
    <w:p w14:paraId="262E9412" w14:textId="7423AAAF" w:rsidR="00952590" w:rsidRPr="004C1591" w:rsidRDefault="000F59F9" w:rsidP="0098467E">
      <w:pPr>
        <w:numPr>
          <w:ilvl w:val="0"/>
          <w:numId w:val="5"/>
        </w:numPr>
        <w:suppressAutoHyphens/>
        <w:spacing w:line="276" w:lineRule="auto"/>
        <w:ind w:left="426"/>
        <w:rPr>
          <w:rFonts w:ascii="Arial" w:eastAsia="Times New Roman" w:hAnsi="Arial" w:cs="Arial"/>
          <w:sz w:val="20"/>
          <w:szCs w:val="20"/>
          <w:lang w:eastAsia="it-IT"/>
        </w:rPr>
      </w:pPr>
      <w:r w:rsidRPr="004C1591">
        <w:rPr>
          <w:rFonts w:ascii="Arial" w:hAnsi="Arial" w:cs="Arial"/>
          <w:sz w:val="20"/>
          <w:szCs w:val="20"/>
        </w:rPr>
        <w:t>Il Corpo Elettorale</w:t>
      </w:r>
      <w:r w:rsidR="006F6A30" w:rsidRPr="004C1591">
        <w:rPr>
          <w:rFonts w:ascii="Arial" w:hAnsi="Arial" w:cs="Arial"/>
          <w:sz w:val="20"/>
          <w:szCs w:val="20"/>
        </w:rPr>
        <w:t xml:space="preserve"> </w:t>
      </w:r>
      <w:r w:rsidR="00D46940" w:rsidRPr="004C1591">
        <w:rPr>
          <w:rFonts w:ascii="Arial" w:hAnsi="Arial" w:cs="Arial"/>
          <w:sz w:val="20"/>
          <w:szCs w:val="20"/>
        </w:rPr>
        <w:t>è convocato per</w:t>
      </w:r>
      <w:r w:rsidR="00042C6F" w:rsidRPr="004C1591">
        <w:rPr>
          <w:rFonts w:ascii="Arial" w:hAnsi="Arial" w:cs="Arial"/>
          <w:sz w:val="20"/>
          <w:szCs w:val="20"/>
        </w:rPr>
        <w:t xml:space="preserve"> la presentazione delle </w:t>
      </w:r>
      <w:r w:rsidR="00042C6F" w:rsidRPr="002C0CF5">
        <w:rPr>
          <w:rFonts w:ascii="Arial" w:hAnsi="Arial" w:cs="Arial"/>
          <w:sz w:val="20"/>
          <w:szCs w:val="20"/>
        </w:rPr>
        <w:t>candidature</w:t>
      </w:r>
      <w:r w:rsidR="003B1F93" w:rsidRPr="002C0CF5">
        <w:rPr>
          <w:rFonts w:ascii="Arial" w:hAnsi="Arial" w:cs="Arial"/>
          <w:sz w:val="20"/>
          <w:szCs w:val="20"/>
        </w:rPr>
        <w:t xml:space="preserve"> il</w:t>
      </w:r>
      <w:r w:rsidR="00042C6F" w:rsidRPr="002C0CF5">
        <w:rPr>
          <w:rFonts w:ascii="Arial" w:hAnsi="Arial" w:cs="Arial"/>
          <w:sz w:val="20"/>
          <w:szCs w:val="20"/>
        </w:rPr>
        <w:t xml:space="preserve"> </w:t>
      </w:r>
      <w:r w:rsidR="002C0CF5" w:rsidRPr="002C0CF5">
        <w:rPr>
          <w:rFonts w:ascii="Arial" w:hAnsi="Arial" w:cs="Arial"/>
          <w:b/>
          <w:bCs/>
          <w:sz w:val="20"/>
          <w:szCs w:val="20"/>
        </w:rPr>
        <w:t>20</w:t>
      </w:r>
      <w:r w:rsidR="00D46940" w:rsidRPr="002C0CF5">
        <w:rPr>
          <w:rFonts w:ascii="Arial" w:hAnsi="Arial" w:cs="Arial"/>
          <w:b/>
          <w:bCs/>
          <w:sz w:val="20"/>
          <w:szCs w:val="20"/>
        </w:rPr>
        <w:t xml:space="preserve"> </w:t>
      </w:r>
      <w:r w:rsidR="002C0CF5" w:rsidRPr="002C0CF5">
        <w:rPr>
          <w:rFonts w:ascii="Arial" w:hAnsi="Arial" w:cs="Arial"/>
          <w:b/>
          <w:bCs/>
          <w:sz w:val="20"/>
          <w:szCs w:val="20"/>
        </w:rPr>
        <w:t>febbraio 2025</w:t>
      </w:r>
      <w:r w:rsidR="00D46940" w:rsidRPr="002C0CF5">
        <w:rPr>
          <w:rFonts w:ascii="Arial" w:hAnsi="Arial" w:cs="Arial"/>
          <w:b/>
          <w:bCs/>
          <w:sz w:val="20"/>
          <w:szCs w:val="20"/>
        </w:rPr>
        <w:t xml:space="preserve"> dalle ore 11:00 alle ore 12:00</w:t>
      </w:r>
      <w:r w:rsidR="00D46940" w:rsidRPr="002C0CF5">
        <w:rPr>
          <w:rFonts w:ascii="Arial" w:hAnsi="Arial" w:cs="Arial"/>
          <w:sz w:val="20"/>
          <w:szCs w:val="20"/>
        </w:rPr>
        <w:t xml:space="preserve">, presso </w:t>
      </w:r>
      <w:r w:rsidR="000C1BC3" w:rsidRPr="002C0CF5">
        <w:rPr>
          <w:rFonts w:ascii="Arial" w:hAnsi="Arial" w:cs="Arial"/>
          <w:sz w:val="20"/>
          <w:szCs w:val="20"/>
        </w:rPr>
        <w:t xml:space="preserve">l’ufficio </w:t>
      </w:r>
      <w:r w:rsidR="00D46940" w:rsidRPr="002C0CF5">
        <w:rPr>
          <w:rFonts w:ascii="Arial" w:hAnsi="Arial" w:cs="Arial"/>
          <w:sz w:val="20"/>
          <w:szCs w:val="20"/>
        </w:rPr>
        <w:t>della Presidenza</w:t>
      </w:r>
      <w:r w:rsidR="00D46940" w:rsidRPr="004C1591">
        <w:rPr>
          <w:rFonts w:ascii="Arial" w:hAnsi="Arial" w:cs="Arial"/>
          <w:sz w:val="20"/>
          <w:szCs w:val="20"/>
        </w:rPr>
        <w:t xml:space="preserve"> della Scuola di Medic</w:t>
      </w:r>
      <w:r w:rsidR="00765A05" w:rsidRPr="004C1591">
        <w:rPr>
          <w:rFonts w:ascii="Arial" w:hAnsi="Arial" w:cs="Arial"/>
          <w:sz w:val="20"/>
          <w:szCs w:val="20"/>
        </w:rPr>
        <w:t>in</w:t>
      </w:r>
      <w:r w:rsidR="00D46940" w:rsidRPr="004C1591">
        <w:rPr>
          <w:rFonts w:ascii="Arial" w:hAnsi="Arial" w:cs="Arial"/>
          <w:sz w:val="20"/>
          <w:szCs w:val="20"/>
        </w:rPr>
        <w:t>a e C</w:t>
      </w:r>
      <w:r w:rsidR="00B1661D" w:rsidRPr="004C1591">
        <w:rPr>
          <w:rFonts w:ascii="Arial" w:hAnsi="Arial" w:cs="Arial"/>
          <w:sz w:val="20"/>
          <w:szCs w:val="20"/>
        </w:rPr>
        <w:t>hirurgia</w:t>
      </w:r>
      <w:r w:rsidR="00A33C2D" w:rsidRPr="004C1591">
        <w:rPr>
          <w:rFonts w:ascii="Arial" w:hAnsi="Arial" w:cs="Arial"/>
          <w:sz w:val="20"/>
          <w:szCs w:val="20"/>
        </w:rPr>
        <w:t xml:space="preserve"> sit</w:t>
      </w:r>
      <w:r w:rsidR="000C1BC3" w:rsidRPr="004C1591">
        <w:rPr>
          <w:rFonts w:ascii="Arial" w:hAnsi="Arial" w:cs="Arial"/>
          <w:sz w:val="20"/>
          <w:szCs w:val="20"/>
        </w:rPr>
        <w:t xml:space="preserve">o </w:t>
      </w:r>
      <w:r w:rsidR="00C8258C" w:rsidRPr="004C1591">
        <w:rPr>
          <w:rFonts w:ascii="Arial" w:hAnsi="Arial" w:cs="Arial"/>
          <w:sz w:val="20"/>
          <w:szCs w:val="20"/>
        </w:rPr>
        <w:t>in</w:t>
      </w:r>
      <w:r w:rsidR="00A33C2D" w:rsidRPr="004C1591">
        <w:rPr>
          <w:rFonts w:ascii="Arial" w:hAnsi="Arial" w:cs="Arial"/>
          <w:sz w:val="20"/>
          <w:szCs w:val="20"/>
        </w:rPr>
        <w:t xml:space="preserve"> Via del Vespro</w:t>
      </w:r>
      <w:r w:rsidR="000C1BC3" w:rsidRPr="004C1591">
        <w:rPr>
          <w:rFonts w:ascii="Arial" w:hAnsi="Arial" w:cs="Arial"/>
          <w:sz w:val="20"/>
          <w:szCs w:val="20"/>
        </w:rPr>
        <w:t>,</w:t>
      </w:r>
      <w:r w:rsidR="00A33C2D" w:rsidRPr="004C1591">
        <w:rPr>
          <w:rFonts w:ascii="Arial" w:hAnsi="Arial" w:cs="Arial"/>
          <w:sz w:val="20"/>
          <w:szCs w:val="20"/>
        </w:rPr>
        <w:t xml:space="preserve"> </w:t>
      </w:r>
      <w:r w:rsidR="0099346D" w:rsidRPr="004C1591">
        <w:rPr>
          <w:rFonts w:ascii="Arial" w:hAnsi="Arial" w:cs="Arial"/>
          <w:sz w:val="20"/>
          <w:szCs w:val="20"/>
        </w:rPr>
        <w:t>1</w:t>
      </w:r>
      <w:r w:rsidR="00620612" w:rsidRPr="004C1591">
        <w:rPr>
          <w:rFonts w:ascii="Arial" w:hAnsi="Arial" w:cs="Arial"/>
          <w:sz w:val="20"/>
          <w:szCs w:val="20"/>
        </w:rPr>
        <w:t>29</w:t>
      </w:r>
      <w:r w:rsidR="0095105F" w:rsidRPr="004C1591">
        <w:rPr>
          <w:rFonts w:ascii="Arial" w:hAnsi="Arial" w:cs="Arial"/>
          <w:sz w:val="20"/>
          <w:szCs w:val="20"/>
        </w:rPr>
        <w:t>,</w:t>
      </w:r>
      <w:r w:rsidR="00C8258C" w:rsidRPr="004C1591">
        <w:rPr>
          <w:rFonts w:ascii="Arial" w:hAnsi="Arial" w:cs="Arial"/>
          <w:sz w:val="20"/>
          <w:szCs w:val="20"/>
        </w:rPr>
        <w:t xml:space="preserve"> all’interno del Complesso </w:t>
      </w:r>
      <w:r w:rsidR="00BA3405" w:rsidRPr="004C1591">
        <w:rPr>
          <w:rFonts w:ascii="Arial" w:hAnsi="Arial" w:cs="Arial"/>
          <w:sz w:val="20"/>
          <w:szCs w:val="20"/>
        </w:rPr>
        <w:t xml:space="preserve">dell’A.O.U.P. </w:t>
      </w:r>
      <w:r w:rsidR="00A15210" w:rsidRPr="004C1591">
        <w:rPr>
          <w:rFonts w:ascii="Arial" w:hAnsi="Arial" w:cs="Arial"/>
          <w:sz w:val="20"/>
          <w:szCs w:val="20"/>
        </w:rPr>
        <w:t>“Paolo Giaccone”</w:t>
      </w:r>
      <w:r w:rsidR="00BA3405" w:rsidRPr="004C1591">
        <w:rPr>
          <w:rFonts w:ascii="Arial" w:hAnsi="Arial" w:cs="Arial"/>
          <w:sz w:val="20"/>
          <w:szCs w:val="20"/>
        </w:rPr>
        <w:t xml:space="preserve"> – Palermo.</w:t>
      </w:r>
    </w:p>
    <w:p w14:paraId="710A68FD" w14:textId="64656919" w:rsidR="00042C6F" w:rsidRPr="002C0CF5" w:rsidRDefault="00757E83" w:rsidP="0098467E">
      <w:pPr>
        <w:numPr>
          <w:ilvl w:val="0"/>
          <w:numId w:val="5"/>
        </w:numPr>
        <w:suppressAutoHyphens/>
        <w:spacing w:line="276" w:lineRule="auto"/>
        <w:ind w:left="426"/>
        <w:rPr>
          <w:rFonts w:ascii="Arial" w:eastAsia="Times New Roman" w:hAnsi="Arial" w:cs="Arial"/>
          <w:sz w:val="20"/>
          <w:szCs w:val="20"/>
          <w:lang w:eastAsia="it-IT"/>
        </w:rPr>
      </w:pPr>
      <w:r w:rsidRPr="004C1591">
        <w:rPr>
          <w:rFonts w:ascii="Arial" w:hAnsi="Arial" w:cs="Arial"/>
          <w:sz w:val="20"/>
          <w:szCs w:val="20"/>
        </w:rPr>
        <w:t>L</w:t>
      </w:r>
      <w:r w:rsidR="00952590" w:rsidRPr="004C1591">
        <w:rPr>
          <w:rFonts w:ascii="Arial" w:hAnsi="Arial" w:cs="Arial"/>
          <w:sz w:val="20"/>
          <w:szCs w:val="20"/>
        </w:rPr>
        <w:t>’</w:t>
      </w:r>
      <w:r w:rsidR="00042C6F" w:rsidRPr="004C1591">
        <w:rPr>
          <w:rFonts w:ascii="Arial" w:hAnsi="Arial" w:cs="Arial"/>
          <w:sz w:val="20"/>
          <w:szCs w:val="20"/>
        </w:rPr>
        <w:t>istanza di candidatura,</w:t>
      </w:r>
      <w:r w:rsidR="003B1F93">
        <w:rPr>
          <w:rFonts w:ascii="Arial" w:hAnsi="Arial" w:cs="Arial"/>
          <w:sz w:val="20"/>
          <w:szCs w:val="20"/>
        </w:rPr>
        <w:t xml:space="preserve"> attraverso la compilazione dell’apposito modulo,</w:t>
      </w:r>
      <w:r w:rsidR="00042C6F" w:rsidRPr="004C1591">
        <w:rPr>
          <w:rFonts w:ascii="Arial" w:eastAsia="Times New Roman" w:hAnsi="Arial" w:cs="Arial"/>
          <w:sz w:val="20"/>
          <w:szCs w:val="20"/>
          <w:lang w:eastAsia="it-IT"/>
        </w:rPr>
        <w:t xml:space="preserve"> reperibile sulla </w:t>
      </w:r>
      <w:hyperlink r:id="rId8" w:history="1">
        <w:r w:rsidR="00042C6F" w:rsidRPr="004C1591">
          <w:rPr>
            <w:rStyle w:val="Collegamentoipertestuale"/>
            <w:rFonts w:ascii="Arial" w:eastAsia="Times New Roman" w:hAnsi="Arial" w:cs="Arial"/>
            <w:sz w:val="20"/>
            <w:szCs w:val="20"/>
            <w:lang w:eastAsia="it-IT"/>
          </w:rPr>
          <w:t>pagina web</w:t>
        </w:r>
      </w:hyperlink>
      <w:r w:rsidR="00042C6F" w:rsidRPr="004C1591">
        <w:rPr>
          <w:rFonts w:ascii="Arial" w:eastAsia="Times New Roman" w:hAnsi="Arial" w:cs="Arial"/>
          <w:sz w:val="20"/>
          <w:szCs w:val="20"/>
          <w:lang w:eastAsia="it-IT"/>
        </w:rPr>
        <w:t xml:space="preserve"> della Scuola di Medicina e Chirurgia, unitamente al curriculum vitae</w:t>
      </w:r>
      <w:r w:rsidRPr="004C1591">
        <w:rPr>
          <w:rFonts w:ascii="Arial" w:eastAsia="Times New Roman" w:hAnsi="Arial" w:cs="Arial"/>
          <w:sz w:val="20"/>
          <w:szCs w:val="20"/>
          <w:lang w:eastAsia="it-IT"/>
        </w:rPr>
        <w:t xml:space="preserve">, </w:t>
      </w:r>
      <w:r w:rsidR="00952590" w:rsidRPr="002C0CF5">
        <w:rPr>
          <w:rFonts w:ascii="Arial" w:eastAsia="Times New Roman" w:hAnsi="Arial" w:cs="Arial"/>
          <w:sz w:val="20"/>
          <w:szCs w:val="20"/>
          <w:lang w:eastAsia="it-IT"/>
        </w:rPr>
        <w:t>deve essere presentata</w:t>
      </w:r>
      <w:r w:rsidR="00042C6F" w:rsidRPr="002C0CF5">
        <w:rPr>
          <w:rFonts w:ascii="Arial" w:eastAsia="Times New Roman" w:hAnsi="Arial" w:cs="Arial"/>
          <w:sz w:val="20"/>
          <w:szCs w:val="20"/>
          <w:lang w:eastAsia="it-IT"/>
        </w:rPr>
        <w:t>:</w:t>
      </w:r>
    </w:p>
    <w:p w14:paraId="4D0C74A3" w14:textId="0D2FA0A3" w:rsidR="00042C6F" w:rsidRPr="004C1591" w:rsidRDefault="00042C6F" w:rsidP="00952590">
      <w:pPr>
        <w:pStyle w:val="Paragrafoelenco"/>
        <w:numPr>
          <w:ilvl w:val="0"/>
          <w:numId w:val="7"/>
        </w:numPr>
        <w:suppressAutoHyphens/>
        <w:spacing w:line="276" w:lineRule="auto"/>
        <w:jc w:val="both"/>
        <w:rPr>
          <w:rFonts w:ascii="Arial" w:eastAsia="Times New Roman" w:hAnsi="Arial" w:cs="Arial"/>
          <w:sz w:val="20"/>
          <w:szCs w:val="20"/>
          <w:lang w:eastAsia="it-IT"/>
        </w:rPr>
      </w:pPr>
      <w:r w:rsidRPr="002C0CF5">
        <w:rPr>
          <w:rFonts w:ascii="Arial" w:eastAsia="Times New Roman" w:hAnsi="Arial" w:cs="Arial"/>
          <w:sz w:val="20"/>
          <w:szCs w:val="20"/>
          <w:lang w:eastAsia="it-IT"/>
        </w:rPr>
        <w:t>tramite e-mail</w:t>
      </w:r>
      <w:r w:rsidRPr="002C0CF5">
        <w:rPr>
          <w:rFonts w:ascii="Arial" w:hAnsi="Arial" w:cs="Arial"/>
          <w:sz w:val="20"/>
          <w:szCs w:val="20"/>
        </w:rPr>
        <w:t>,</w:t>
      </w:r>
      <w:r w:rsidRPr="002C0CF5">
        <w:rPr>
          <w:rFonts w:ascii="Arial" w:eastAsia="Times New Roman" w:hAnsi="Arial" w:cs="Arial"/>
          <w:sz w:val="20"/>
          <w:szCs w:val="20"/>
          <w:lang w:eastAsia="it-IT"/>
        </w:rPr>
        <w:t xml:space="preserve"> </w:t>
      </w:r>
      <w:r w:rsidRPr="002C0CF5">
        <w:rPr>
          <w:rFonts w:ascii="Arial" w:eastAsia="Times New Roman" w:hAnsi="Arial" w:cs="Arial"/>
          <w:b/>
          <w:sz w:val="20"/>
          <w:szCs w:val="20"/>
          <w:lang w:eastAsia="it-IT"/>
        </w:rPr>
        <w:t xml:space="preserve">entro il </w:t>
      </w:r>
      <w:r w:rsidR="002C0CF5" w:rsidRPr="002C0CF5">
        <w:rPr>
          <w:rFonts w:ascii="Arial" w:eastAsia="Times New Roman" w:hAnsi="Arial" w:cs="Arial"/>
          <w:b/>
          <w:sz w:val="20"/>
          <w:szCs w:val="20"/>
          <w:lang w:eastAsia="it-IT"/>
        </w:rPr>
        <w:t>19</w:t>
      </w:r>
      <w:r w:rsidRPr="002C0CF5">
        <w:rPr>
          <w:rFonts w:ascii="Arial" w:eastAsia="Times New Roman" w:hAnsi="Arial" w:cs="Arial"/>
          <w:b/>
          <w:sz w:val="20"/>
          <w:szCs w:val="20"/>
          <w:lang w:eastAsia="it-IT"/>
        </w:rPr>
        <w:t xml:space="preserve"> </w:t>
      </w:r>
      <w:r w:rsidR="002C0CF5" w:rsidRPr="002C0CF5">
        <w:rPr>
          <w:rFonts w:ascii="Arial" w:eastAsia="Times New Roman" w:hAnsi="Arial" w:cs="Arial"/>
          <w:b/>
          <w:sz w:val="20"/>
          <w:szCs w:val="20"/>
          <w:lang w:eastAsia="it-IT"/>
        </w:rPr>
        <w:t>febbraio 2025</w:t>
      </w:r>
      <w:r w:rsidRPr="002C0CF5">
        <w:rPr>
          <w:rFonts w:ascii="Arial" w:eastAsia="Times New Roman" w:hAnsi="Arial" w:cs="Arial"/>
          <w:b/>
          <w:sz w:val="20"/>
          <w:szCs w:val="20"/>
          <w:lang w:eastAsia="it-IT"/>
        </w:rPr>
        <w:t xml:space="preserve"> alle ore 12:00,</w:t>
      </w:r>
      <w:r w:rsidRPr="002C0CF5">
        <w:rPr>
          <w:rFonts w:ascii="Arial" w:eastAsia="Times New Roman" w:hAnsi="Arial" w:cs="Arial"/>
          <w:sz w:val="20"/>
          <w:szCs w:val="20"/>
          <w:lang w:eastAsia="it-IT"/>
        </w:rPr>
        <w:t xml:space="preserve"> </w:t>
      </w:r>
      <w:r w:rsidR="00757E83" w:rsidRPr="002C0CF5">
        <w:rPr>
          <w:rFonts w:ascii="Arial" w:hAnsi="Arial" w:cs="Arial"/>
          <w:sz w:val="20"/>
          <w:szCs w:val="20"/>
        </w:rPr>
        <w:t>invia</w:t>
      </w:r>
      <w:r w:rsidR="00952590" w:rsidRPr="002C0CF5">
        <w:rPr>
          <w:rFonts w:ascii="Arial" w:hAnsi="Arial" w:cs="Arial"/>
          <w:sz w:val="20"/>
          <w:szCs w:val="20"/>
        </w:rPr>
        <w:t>ta</w:t>
      </w:r>
      <w:r w:rsidR="00757E83" w:rsidRPr="002C0CF5">
        <w:rPr>
          <w:rFonts w:ascii="Arial" w:eastAsia="Times New Roman" w:hAnsi="Arial" w:cs="Arial"/>
          <w:sz w:val="20"/>
          <w:szCs w:val="20"/>
          <w:lang w:eastAsia="it-IT"/>
        </w:rPr>
        <w:t xml:space="preserve"> </w:t>
      </w:r>
      <w:r w:rsidRPr="002C0CF5">
        <w:rPr>
          <w:rFonts w:ascii="Arial" w:eastAsia="Times New Roman" w:hAnsi="Arial" w:cs="Arial"/>
          <w:sz w:val="20"/>
          <w:szCs w:val="20"/>
          <w:lang w:eastAsia="it-IT"/>
        </w:rPr>
        <w:t>all’indirizzo</w:t>
      </w:r>
      <w:r w:rsidRPr="004C1591">
        <w:rPr>
          <w:rFonts w:ascii="Arial" w:eastAsia="Times New Roman" w:hAnsi="Arial" w:cs="Arial"/>
          <w:sz w:val="20"/>
          <w:szCs w:val="20"/>
          <w:lang w:eastAsia="it-IT"/>
        </w:rPr>
        <w:t xml:space="preserve"> di posta elettronica </w:t>
      </w:r>
      <w:hyperlink r:id="rId9" w:history="1">
        <w:r w:rsidR="003B1F93" w:rsidRPr="002F2477">
          <w:rPr>
            <w:rStyle w:val="Collegamentoipertestuale"/>
            <w:rFonts w:ascii="Arial" w:eastAsia="Times New Roman" w:hAnsi="Arial" w:cs="Arial"/>
            <w:b/>
            <w:bCs/>
            <w:sz w:val="20"/>
            <w:szCs w:val="20"/>
            <w:lang w:eastAsia="it-IT"/>
          </w:rPr>
          <w:t>scuola.medicina@cert.unipa.it</w:t>
        </w:r>
      </w:hyperlink>
      <w:r w:rsidR="00952590" w:rsidRPr="004C1591">
        <w:rPr>
          <w:rFonts w:ascii="Arial" w:eastAsia="Times New Roman" w:hAnsi="Arial" w:cs="Arial"/>
          <w:sz w:val="20"/>
          <w:szCs w:val="20"/>
          <w:lang w:eastAsia="it-IT"/>
        </w:rPr>
        <w:t xml:space="preserve"> </w:t>
      </w:r>
      <w:r w:rsidRPr="004C1591">
        <w:rPr>
          <w:rFonts w:ascii="Arial" w:eastAsia="Times New Roman" w:hAnsi="Arial" w:cs="Arial"/>
          <w:sz w:val="20"/>
          <w:szCs w:val="20"/>
          <w:lang w:eastAsia="it-IT"/>
        </w:rPr>
        <w:t xml:space="preserve">indicando nell’oggetto </w:t>
      </w:r>
      <w:r w:rsidRPr="004C1591">
        <w:rPr>
          <w:rFonts w:ascii="Arial" w:eastAsia="Times New Roman" w:hAnsi="Arial" w:cs="Arial"/>
          <w:i/>
          <w:sz w:val="20"/>
          <w:szCs w:val="20"/>
          <w:lang w:eastAsia="it-IT"/>
        </w:rPr>
        <w:t>“</w:t>
      </w:r>
      <w:r w:rsidR="0098467E" w:rsidRPr="004C1591">
        <w:rPr>
          <w:rFonts w:ascii="Arial" w:eastAsia="Times New Roman" w:hAnsi="Arial" w:cs="Arial"/>
          <w:b/>
          <w:bCs/>
          <w:sz w:val="20"/>
          <w:szCs w:val="20"/>
          <w:lang w:eastAsia="it-IT"/>
        </w:rPr>
        <w:t xml:space="preserve">Candidatura elezione Direttore Scuola di Specializzazione in (inserire denominazione) – </w:t>
      </w:r>
      <w:r w:rsidR="00CE0F08">
        <w:rPr>
          <w:rFonts w:ascii="Arial" w:eastAsia="Times New Roman" w:hAnsi="Arial" w:cs="Arial"/>
          <w:b/>
          <w:bCs/>
          <w:sz w:val="20"/>
          <w:szCs w:val="20"/>
          <w:lang w:eastAsia="it-IT"/>
        </w:rPr>
        <w:t>triennio 202</w:t>
      </w:r>
      <w:r w:rsidR="00A56D98">
        <w:rPr>
          <w:rFonts w:ascii="Arial" w:eastAsia="Times New Roman" w:hAnsi="Arial" w:cs="Arial"/>
          <w:b/>
          <w:bCs/>
          <w:sz w:val="20"/>
          <w:szCs w:val="20"/>
          <w:lang w:eastAsia="it-IT"/>
        </w:rPr>
        <w:t>4</w:t>
      </w:r>
      <w:r w:rsidR="00CE0F08">
        <w:rPr>
          <w:rFonts w:ascii="Arial" w:eastAsia="Times New Roman" w:hAnsi="Arial" w:cs="Arial"/>
          <w:b/>
          <w:bCs/>
          <w:sz w:val="20"/>
          <w:szCs w:val="20"/>
          <w:lang w:eastAsia="it-IT"/>
        </w:rPr>
        <w:t>/202</w:t>
      </w:r>
      <w:r w:rsidR="00A56D98">
        <w:rPr>
          <w:rFonts w:ascii="Arial" w:eastAsia="Times New Roman" w:hAnsi="Arial" w:cs="Arial"/>
          <w:b/>
          <w:bCs/>
          <w:sz w:val="20"/>
          <w:szCs w:val="20"/>
          <w:lang w:eastAsia="it-IT"/>
        </w:rPr>
        <w:t>7</w:t>
      </w:r>
      <w:r w:rsidRPr="004C1591">
        <w:rPr>
          <w:rFonts w:ascii="Arial" w:eastAsia="Times New Roman" w:hAnsi="Arial" w:cs="Arial"/>
          <w:i/>
          <w:sz w:val="20"/>
          <w:szCs w:val="20"/>
          <w:lang w:eastAsia="it-IT"/>
        </w:rPr>
        <w:t>”</w:t>
      </w:r>
      <w:r w:rsidRPr="004C1591">
        <w:rPr>
          <w:rFonts w:ascii="Arial" w:eastAsia="Times New Roman" w:hAnsi="Arial" w:cs="Arial"/>
          <w:sz w:val="20"/>
          <w:szCs w:val="20"/>
          <w:lang w:eastAsia="it-IT"/>
        </w:rPr>
        <w:t>;</w:t>
      </w:r>
    </w:p>
    <w:p w14:paraId="71E362A9" w14:textId="77777777" w:rsidR="00042C6F" w:rsidRPr="004C1591" w:rsidRDefault="00042C6F" w:rsidP="00952590">
      <w:pPr>
        <w:suppressAutoHyphens/>
        <w:spacing w:line="276" w:lineRule="auto"/>
        <w:ind w:left="426"/>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oppure </w:t>
      </w:r>
    </w:p>
    <w:p w14:paraId="3B4CD83E" w14:textId="72AEC83A" w:rsidR="00042C6F" w:rsidRPr="004C1591" w:rsidRDefault="00952590" w:rsidP="00952590">
      <w:pPr>
        <w:pStyle w:val="Paragrafoelenco"/>
        <w:numPr>
          <w:ilvl w:val="0"/>
          <w:numId w:val="7"/>
        </w:numPr>
        <w:suppressAutoHyphens/>
        <w:spacing w:line="276" w:lineRule="auto"/>
        <w:jc w:val="both"/>
        <w:rPr>
          <w:rFonts w:ascii="Arial" w:eastAsia="Times New Roman" w:hAnsi="Arial" w:cs="Arial"/>
          <w:sz w:val="20"/>
          <w:szCs w:val="20"/>
          <w:lang w:eastAsia="it-IT"/>
        </w:rPr>
      </w:pPr>
      <w:r w:rsidRPr="004C1591">
        <w:rPr>
          <w:rFonts w:ascii="Arial" w:hAnsi="Arial" w:cs="Arial"/>
          <w:sz w:val="20"/>
          <w:szCs w:val="20"/>
        </w:rPr>
        <w:t>consegnata “a mano”</w:t>
      </w:r>
      <w:r w:rsidR="00042C6F" w:rsidRPr="004C1591">
        <w:rPr>
          <w:rFonts w:ascii="Arial" w:hAnsi="Arial" w:cs="Arial"/>
          <w:sz w:val="20"/>
          <w:szCs w:val="20"/>
        </w:rPr>
        <w:t xml:space="preserve"> </w:t>
      </w:r>
      <w:r w:rsidR="00042C6F" w:rsidRPr="002C0CF5">
        <w:rPr>
          <w:rFonts w:ascii="Arial" w:hAnsi="Arial" w:cs="Arial"/>
          <w:sz w:val="20"/>
          <w:szCs w:val="20"/>
        </w:rPr>
        <w:t xml:space="preserve">personalmente il </w:t>
      </w:r>
      <w:r w:rsidR="002C0CF5" w:rsidRPr="002C0CF5">
        <w:rPr>
          <w:rFonts w:ascii="Arial" w:hAnsi="Arial" w:cs="Arial"/>
          <w:b/>
          <w:bCs/>
          <w:sz w:val="20"/>
          <w:szCs w:val="20"/>
        </w:rPr>
        <w:t>20</w:t>
      </w:r>
      <w:r w:rsidR="00042C6F" w:rsidRPr="002C0CF5">
        <w:rPr>
          <w:rFonts w:ascii="Arial" w:hAnsi="Arial" w:cs="Arial"/>
          <w:b/>
          <w:bCs/>
          <w:sz w:val="20"/>
          <w:szCs w:val="20"/>
        </w:rPr>
        <w:t xml:space="preserve"> </w:t>
      </w:r>
      <w:r w:rsidR="002C0CF5" w:rsidRPr="002C0CF5">
        <w:rPr>
          <w:rFonts w:ascii="Arial" w:hAnsi="Arial" w:cs="Arial"/>
          <w:b/>
          <w:bCs/>
          <w:sz w:val="20"/>
          <w:szCs w:val="20"/>
        </w:rPr>
        <w:t>febbraio</w:t>
      </w:r>
      <w:r w:rsidR="00042C6F" w:rsidRPr="002C0CF5">
        <w:rPr>
          <w:rFonts w:ascii="Arial" w:hAnsi="Arial" w:cs="Arial"/>
          <w:b/>
          <w:bCs/>
          <w:sz w:val="20"/>
          <w:szCs w:val="20"/>
        </w:rPr>
        <w:t xml:space="preserve"> 202</w:t>
      </w:r>
      <w:r w:rsidR="002C0CF5" w:rsidRPr="002C0CF5">
        <w:rPr>
          <w:rFonts w:ascii="Arial" w:hAnsi="Arial" w:cs="Arial"/>
          <w:b/>
          <w:bCs/>
          <w:sz w:val="20"/>
          <w:szCs w:val="20"/>
        </w:rPr>
        <w:t>5</w:t>
      </w:r>
      <w:r w:rsidR="00042C6F" w:rsidRPr="002C0CF5">
        <w:rPr>
          <w:rFonts w:ascii="Arial" w:hAnsi="Arial" w:cs="Arial"/>
          <w:sz w:val="20"/>
          <w:szCs w:val="20"/>
        </w:rPr>
        <w:t>, con la suddetta</w:t>
      </w:r>
      <w:r w:rsidR="00042C6F" w:rsidRPr="004C1591">
        <w:rPr>
          <w:rFonts w:ascii="Arial" w:hAnsi="Arial" w:cs="Arial"/>
          <w:sz w:val="20"/>
          <w:szCs w:val="20"/>
        </w:rPr>
        <w:t xml:space="preserve"> documentazione, nel corso della riunione</w:t>
      </w:r>
      <w:r w:rsidR="00042C6F" w:rsidRPr="004C1591">
        <w:rPr>
          <w:rFonts w:ascii="Arial" w:eastAsia="Times New Roman" w:hAnsi="Arial" w:cs="Arial"/>
          <w:sz w:val="20"/>
          <w:szCs w:val="20"/>
          <w:lang w:eastAsia="it-IT"/>
        </w:rPr>
        <w:t xml:space="preserve"> del Corpo Elettorale.</w:t>
      </w:r>
    </w:p>
    <w:p w14:paraId="49FE30BF" w14:textId="77777777" w:rsidR="00C55F99" w:rsidRPr="004C1591" w:rsidRDefault="00C55F99" w:rsidP="000654C2">
      <w:pPr>
        <w:numPr>
          <w:ilvl w:val="0"/>
          <w:numId w:val="5"/>
        </w:numPr>
        <w:suppressAutoHyphens/>
        <w:spacing w:line="276" w:lineRule="auto"/>
        <w:ind w:left="426" w:hanging="426"/>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Non possono essere eletti coloro che non hanno avanzato la propria candidatura.</w:t>
      </w:r>
    </w:p>
    <w:p w14:paraId="37A0F657" w14:textId="77777777" w:rsidR="00C55F99" w:rsidRPr="004C1591" w:rsidRDefault="00C55F99" w:rsidP="000654C2">
      <w:pPr>
        <w:numPr>
          <w:ilvl w:val="0"/>
          <w:numId w:val="5"/>
        </w:numPr>
        <w:suppressAutoHyphens/>
        <w:spacing w:line="276" w:lineRule="auto"/>
        <w:ind w:left="426" w:hanging="426"/>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La Commissione Elettorale esamina le candidature presentate, decide definitivamente sulla loro ammissione e ne cura la pubblicazione, unitamente ai curricula, sul sito web della Scuola di Medicina e Chirurgia.</w:t>
      </w:r>
    </w:p>
    <w:p w14:paraId="3517311C" w14:textId="77777777" w:rsidR="00C55F99" w:rsidRPr="004C1591" w:rsidRDefault="00C55F99" w:rsidP="00286357">
      <w:pPr>
        <w:numPr>
          <w:ilvl w:val="0"/>
          <w:numId w:val="5"/>
        </w:numPr>
        <w:suppressAutoHyphens/>
        <w:spacing w:line="276" w:lineRule="auto"/>
        <w:ind w:left="426" w:hanging="426"/>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In caso di riscontrata irregolarità sanabile, la Commissione Elettorale assegna all’interessato un termine di 24 ore per la regolarizzazione.</w:t>
      </w:r>
    </w:p>
    <w:p w14:paraId="55C3E047" w14:textId="0159A614" w:rsidR="00C55F99" w:rsidRPr="004C1591" w:rsidRDefault="00C55F99" w:rsidP="00286357">
      <w:pPr>
        <w:numPr>
          <w:ilvl w:val="0"/>
          <w:numId w:val="5"/>
        </w:numPr>
        <w:suppressAutoHyphens/>
        <w:spacing w:line="276" w:lineRule="auto"/>
        <w:ind w:left="426" w:hanging="426"/>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lastRenderedPageBreak/>
        <w:t xml:space="preserve">Al termine della riunione il Segretario della Commissione redige </w:t>
      </w:r>
      <w:r w:rsidR="00A933A1" w:rsidRPr="004C1591">
        <w:rPr>
          <w:rFonts w:ascii="Arial" w:eastAsia="Times New Roman" w:hAnsi="Arial" w:cs="Arial"/>
          <w:color w:val="auto"/>
          <w:sz w:val="20"/>
          <w:szCs w:val="20"/>
          <w:lang w:eastAsia="it-IT"/>
        </w:rPr>
        <w:t>il</w:t>
      </w:r>
      <w:r w:rsidRPr="004C1591">
        <w:rPr>
          <w:rFonts w:ascii="Arial" w:eastAsia="Times New Roman" w:hAnsi="Arial" w:cs="Arial"/>
          <w:color w:val="auto"/>
          <w:sz w:val="20"/>
          <w:szCs w:val="20"/>
          <w:lang w:eastAsia="it-IT"/>
        </w:rPr>
        <w:t xml:space="preserve"> verbale </w:t>
      </w:r>
      <w:r w:rsidR="00A933A1" w:rsidRPr="004C1591">
        <w:rPr>
          <w:rFonts w:ascii="Arial" w:eastAsia="Times New Roman" w:hAnsi="Arial" w:cs="Arial"/>
          <w:color w:val="auto"/>
          <w:sz w:val="20"/>
          <w:szCs w:val="20"/>
          <w:lang w:eastAsia="it-IT"/>
        </w:rPr>
        <w:t>che</w:t>
      </w:r>
      <w:r w:rsidRPr="004C1591">
        <w:rPr>
          <w:rFonts w:ascii="Arial" w:eastAsia="Times New Roman" w:hAnsi="Arial" w:cs="Arial"/>
          <w:color w:val="auto"/>
          <w:sz w:val="20"/>
          <w:szCs w:val="20"/>
          <w:lang w:eastAsia="it-IT"/>
        </w:rPr>
        <w:t xml:space="preserve"> riporta le candidature presentate.</w:t>
      </w:r>
    </w:p>
    <w:p w14:paraId="567FED37" w14:textId="77777777" w:rsidR="00C55F99" w:rsidRPr="004C1591" w:rsidRDefault="00C55F99" w:rsidP="00286357">
      <w:pPr>
        <w:numPr>
          <w:ilvl w:val="0"/>
          <w:numId w:val="5"/>
        </w:numPr>
        <w:suppressAutoHyphens/>
        <w:spacing w:line="276" w:lineRule="auto"/>
        <w:ind w:left="426" w:hanging="426"/>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Eventuali segnalazioni di violazioni dovranno essere presentate, corredate da documentazione, alla Commissione Elettorale. Questa potrà assumere i necessari provvedimenti nel rispetto della parità dei diritti tra i candidati e segnalare agli Organi competenti per i fatti avvenuti.</w:t>
      </w:r>
    </w:p>
    <w:p w14:paraId="04BC46A1" w14:textId="77777777" w:rsidR="00C55F99" w:rsidRPr="004C1591" w:rsidRDefault="00C55F99" w:rsidP="008E1DE6">
      <w:pPr>
        <w:spacing w:line="276" w:lineRule="auto"/>
        <w:rPr>
          <w:rFonts w:ascii="Arial" w:eastAsia="Times New Roman" w:hAnsi="Arial" w:cs="Arial"/>
          <w:b/>
          <w:color w:val="auto"/>
          <w:sz w:val="20"/>
          <w:szCs w:val="20"/>
          <w:lang w:eastAsia="it-IT"/>
        </w:rPr>
      </w:pPr>
    </w:p>
    <w:p w14:paraId="45EE3454" w14:textId="77777777" w:rsidR="00C55F99" w:rsidRPr="004C1591" w:rsidRDefault="00C55F99" w:rsidP="00286357">
      <w:pPr>
        <w:spacing w:line="276" w:lineRule="auto"/>
        <w:ind w:left="426" w:hanging="426"/>
        <w:jc w:val="center"/>
        <w:rPr>
          <w:rFonts w:ascii="Arial" w:hAnsi="Arial" w:cs="Arial"/>
          <w:b/>
          <w:bCs/>
          <w:sz w:val="20"/>
          <w:szCs w:val="20"/>
        </w:rPr>
      </w:pPr>
      <w:r w:rsidRPr="004C1591">
        <w:rPr>
          <w:rFonts w:ascii="Arial" w:hAnsi="Arial" w:cs="Arial"/>
          <w:b/>
          <w:bCs/>
          <w:sz w:val="20"/>
          <w:szCs w:val="20"/>
        </w:rPr>
        <w:t>ART. 5</w:t>
      </w:r>
    </w:p>
    <w:p w14:paraId="5E5A49F0" w14:textId="77777777" w:rsidR="00C55F99" w:rsidRPr="004C1591" w:rsidRDefault="00C55F99" w:rsidP="00286357">
      <w:pPr>
        <w:spacing w:line="360" w:lineRule="auto"/>
        <w:ind w:left="426" w:hanging="426"/>
        <w:jc w:val="center"/>
        <w:rPr>
          <w:rFonts w:ascii="Arial" w:hAnsi="Arial" w:cs="Arial"/>
          <w:b/>
          <w:bCs/>
          <w:sz w:val="20"/>
          <w:szCs w:val="20"/>
        </w:rPr>
      </w:pPr>
      <w:r w:rsidRPr="004C1591">
        <w:rPr>
          <w:rFonts w:ascii="Arial" w:hAnsi="Arial" w:cs="Arial"/>
          <w:b/>
          <w:bCs/>
          <w:sz w:val="20"/>
          <w:szCs w:val="20"/>
        </w:rPr>
        <w:t>Votazioni</w:t>
      </w:r>
    </w:p>
    <w:p w14:paraId="48D36AB5" w14:textId="6520C784"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Le votazioni saranno svolte in modalità telematica tramite l’utilizzo della piattaforma informatica “ELIGO” in grado di garantire, attraverso protocolli crittografici la segretezza, la certezza, l’unicità e l’espressione del voto e avranno luogo in </w:t>
      </w:r>
      <w:r w:rsidRPr="004C1591">
        <w:rPr>
          <w:rFonts w:ascii="Arial" w:eastAsia="Times New Roman" w:hAnsi="Arial" w:cs="Arial"/>
          <w:b/>
          <w:bCs/>
          <w:sz w:val="20"/>
          <w:szCs w:val="20"/>
          <w:lang w:eastAsia="it-IT"/>
        </w:rPr>
        <w:t>prima sessione</w:t>
      </w:r>
      <w:r w:rsidRPr="004C1591">
        <w:rPr>
          <w:rFonts w:ascii="Arial" w:eastAsia="Times New Roman" w:hAnsi="Arial" w:cs="Arial"/>
          <w:sz w:val="20"/>
          <w:szCs w:val="20"/>
          <w:lang w:eastAsia="it-IT"/>
        </w:rPr>
        <w:t xml:space="preserve"> i</w:t>
      </w:r>
      <w:r w:rsidR="000024BF" w:rsidRPr="004C1591">
        <w:rPr>
          <w:rFonts w:ascii="Arial" w:eastAsia="Times New Roman" w:hAnsi="Arial" w:cs="Arial"/>
          <w:sz w:val="20"/>
          <w:szCs w:val="20"/>
          <w:lang w:eastAsia="it-IT"/>
        </w:rPr>
        <w:t xml:space="preserve">n data </w:t>
      </w:r>
      <w:r w:rsidR="002C0CF5" w:rsidRPr="002C0CF5">
        <w:rPr>
          <w:rFonts w:ascii="Arial" w:eastAsia="Times New Roman" w:hAnsi="Arial" w:cs="Arial"/>
          <w:b/>
          <w:bCs/>
          <w:sz w:val="20"/>
          <w:szCs w:val="20"/>
          <w:lang w:eastAsia="it-IT"/>
        </w:rPr>
        <w:t>27</w:t>
      </w:r>
      <w:r w:rsidR="00111A5C" w:rsidRPr="002C0CF5">
        <w:rPr>
          <w:rFonts w:ascii="Arial" w:eastAsia="Times New Roman" w:hAnsi="Arial" w:cs="Arial"/>
          <w:b/>
          <w:bCs/>
          <w:sz w:val="20"/>
          <w:szCs w:val="20"/>
          <w:lang w:eastAsia="it-IT"/>
        </w:rPr>
        <w:t xml:space="preserve"> </w:t>
      </w:r>
      <w:r w:rsidR="002C0CF5" w:rsidRPr="002C0CF5">
        <w:rPr>
          <w:rFonts w:ascii="Arial" w:eastAsia="Times New Roman" w:hAnsi="Arial" w:cs="Arial"/>
          <w:b/>
          <w:bCs/>
          <w:sz w:val="20"/>
          <w:szCs w:val="20"/>
          <w:lang w:eastAsia="it-IT"/>
        </w:rPr>
        <w:t>febbraio 2025</w:t>
      </w:r>
      <w:r w:rsidRPr="002C0CF5">
        <w:rPr>
          <w:rFonts w:ascii="Arial" w:eastAsia="Times New Roman" w:hAnsi="Arial" w:cs="Arial"/>
          <w:b/>
          <w:bCs/>
          <w:sz w:val="20"/>
          <w:szCs w:val="20"/>
          <w:lang w:eastAsia="it-IT"/>
        </w:rPr>
        <w:t>, dalle ore 09:00 alle ore 16:00</w:t>
      </w:r>
      <w:r w:rsidRPr="002C0CF5">
        <w:rPr>
          <w:rFonts w:ascii="Arial" w:eastAsia="Times New Roman" w:hAnsi="Arial" w:cs="Arial"/>
          <w:sz w:val="20"/>
          <w:szCs w:val="20"/>
          <w:lang w:eastAsia="it-IT"/>
        </w:rPr>
        <w:t>.</w:t>
      </w:r>
      <w:r w:rsidRPr="004C1591">
        <w:rPr>
          <w:rFonts w:ascii="Arial" w:eastAsia="Times New Roman" w:hAnsi="Arial" w:cs="Arial"/>
          <w:sz w:val="20"/>
          <w:szCs w:val="20"/>
          <w:lang w:eastAsia="it-IT"/>
        </w:rPr>
        <w:t xml:space="preserve"> Il link per l’accesso alla piattaforma di voto “ELIGO” e le informazioni necessarie saranno pubblicate alla pagina web della Scuola </w:t>
      </w:r>
      <w:hyperlink r:id="rId10" w:history="1">
        <w:r w:rsidR="006F72E6" w:rsidRPr="004C1591">
          <w:rPr>
            <w:rStyle w:val="Collegamentoipertestuale"/>
            <w:rFonts w:ascii="Arial" w:eastAsia="Times New Roman" w:hAnsi="Arial" w:cs="Arial"/>
            <w:sz w:val="20"/>
            <w:szCs w:val="20"/>
            <w:lang w:eastAsia="it-IT"/>
          </w:rPr>
          <w:t>https://www.unipa.it/scuole/dimedicinaechirurgia/</w:t>
        </w:r>
      </w:hyperlink>
    </w:p>
    <w:p w14:paraId="71B17885" w14:textId="6188A43A"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Nella prima sessione di voto il</w:t>
      </w:r>
      <w:r w:rsidR="003B1F93">
        <w:rPr>
          <w:rFonts w:ascii="Arial" w:eastAsia="Times New Roman" w:hAnsi="Arial" w:cs="Arial"/>
          <w:sz w:val="20"/>
          <w:szCs w:val="20"/>
          <w:lang w:eastAsia="it-IT"/>
        </w:rPr>
        <w:t xml:space="preserve"> Direttore</w:t>
      </w:r>
      <w:r w:rsidRPr="004C1591">
        <w:rPr>
          <w:rFonts w:ascii="Arial" w:eastAsia="Times New Roman" w:hAnsi="Arial" w:cs="Arial"/>
          <w:sz w:val="20"/>
          <w:szCs w:val="20"/>
          <w:lang w:eastAsia="it-IT"/>
        </w:rPr>
        <w:t xml:space="preserve"> è eletto a maggioranza assoluta degli aventi diritto.</w:t>
      </w:r>
    </w:p>
    <w:p w14:paraId="40696D31" w14:textId="48BDDD44" w:rsidR="00C55F99" w:rsidRPr="002C0CF5"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Nel caso in cui non venisse raggiunto il quorum prescritto, una </w:t>
      </w:r>
      <w:r w:rsidRPr="004C1591">
        <w:rPr>
          <w:rFonts w:ascii="Arial" w:eastAsia="Times New Roman" w:hAnsi="Arial" w:cs="Arial"/>
          <w:b/>
          <w:bCs/>
          <w:sz w:val="20"/>
          <w:szCs w:val="20"/>
          <w:lang w:eastAsia="it-IT"/>
        </w:rPr>
        <w:t xml:space="preserve">seconda sessione </w:t>
      </w:r>
      <w:r w:rsidRPr="004C1591">
        <w:rPr>
          <w:rFonts w:ascii="Arial" w:eastAsia="Times New Roman" w:hAnsi="Arial" w:cs="Arial"/>
          <w:sz w:val="20"/>
          <w:szCs w:val="20"/>
          <w:lang w:eastAsia="it-IT"/>
        </w:rPr>
        <w:t>di voto</w:t>
      </w:r>
      <w:r w:rsidRPr="004C1591">
        <w:rPr>
          <w:rFonts w:ascii="Arial" w:eastAsia="Times New Roman" w:hAnsi="Arial" w:cs="Arial"/>
          <w:b/>
          <w:bCs/>
          <w:sz w:val="20"/>
          <w:szCs w:val="20"/>
          <w:lang w:eastAsia="it-IT"/>
        </w:rPr>
        <w:t xml:space="preserve"> </w:t>
      </w:r>
      <w:r w:rsidRPr="004C1591">
        <w:rPr>
          <w:rFonts w:ascii="Arial" w:eastAsia="Times New Roman" w:hAnsi="Arial" w:cs="Arial"/>
          <w:sz w:val="20"/>
          <w:szCs w:val="20"/>
          <w:lang w:eastAsia="it-IT"/>
        </w:rPr>
        <w:t xml:space="preserve">è indetta </w:t>
      </w:r>
      <w:r w:rsidR="000024BF" w:rsidRPr="004C1591">
        <w:rPr>
          <w:rFonts w:ascii="Arial" w:eastAsia="Times New Roman" w:hAnsi="Arial" w:cs="Arial"/>
          <w:sz w:val="20"/>
          <w:szCs w:val="20"/>
          <w:lang w:eastAsia="it-IT"/>
        </w:rPr>
        <w:t xml:space="preserve">in </w:t>
      </w:r>
      <w:r w:rsidR="000024BF" w:rsidRPr="002C0CF5">
        <w:rPr>
          <w:rFonts w:ascii="Arial" w:eastAsia="Times New Roman" w:hAnsi="Arial" w:cs="Arial"/>
          <w:sz w:val="20"/>
          <w:szCs w:val="20"/>
          <w:lang w:eastAsia="it-IT"/>
        </w:rPr>
        <w:t xml:space="preserve">data </w:t>
      </w:r>
      <w:r w:rsidR="002C0CF5" w:rsidRPr="002C0CF5">
        <w:rPr>
          <w:rFonts w:ascii="Arial" w:eastAsia="Times New Roman" w:hAnsi="Arial" w:cs="Arial"/>
          <w:b/>
          <w:bCs/>
          <w:sz w:val="20"/>
          <w:szCs w:val="20"/>
          <w:lang w:eastAsia="it-IT"/>
        </w:rPr>
        <w:t>06</w:t>
      </w:r>
      <w:r w:rsidRPr="002C0CF5">
        <w:rPr>
          <w:rFonts w:ascii="Arial" w:eastAsia="Times New Roman" w:hAnsi="Arial" w:cs="Arial"/>
          <w:b/>
          <w:bCs/>
          <w:sz w:val="20"/>
          <w:szCs w:val="20"/>
          <w:lang w:eastAsia="it-IT"/>
        </w:rPr>
        <w:t xml:space="preserve"> </w:t>
      </w:r>
      <w:r w:rsidR="002C0CF5" w:rsidRPr="002C0CF5">
        <w:rPr>
          <w:rFonts w:ascii="Arial" w:eastAsia="Times New Roman" w:hAnsi="Arial" w:cs="Arial"/>
          <w:b/>
          <w:bCs/>
          <w:sz w:val="20"/>
          <w:szCs w:val="20"/>
          <w:lang w:eastAsia="it-IT"/>
        </w:rPr>
        <w:t>marzo</w:t>
      </w:r>
      <w:r w:rsidRPr="002C0CF5">
        <w:rPr>
          <w:rFonts w:ascii="Arial" w:eastAsia="Times New Roman" w:hAnsi="Arial" w:cs="Arial"/>
          <w:b/>
          <w:bCs/>
          <w:sz w:val="20"/>
          <w:szCs w:val="20"/>
          <w:lang w:eastAsia="it-IT"/>
        </w:rPr>
        <w:t xml:space="preserve"> 202</w:t>
      </w:r>
      <w:r w:rsidR="002C0CF5" w:rsidRPr="002C0CF5">
        <w:rPr>
          <w:rFonts w:ascii="Arial" w:eastAsia="Times New Roman" w:hAnsi="Arial" w:cs="Arial"/>
          <w:b/>
          <w:bCs/>
          <w:sz w:val="20"/>
          <w:szCs w:val="20"/>
          <w:lang w:eastAsia="it-IT"/>
        </w:rPr>
        <w:t>5</w:t>
      </w:r>
      <w:r w:rsidRPr="002C0CF5">
        <w:rPr>
          <w:rFonts w:ascii="Arial" w:eastAsia="Times New Roman" w:hAnsi="Arial" w:cs="Arial"/>
          <w:b/>
          <w:bCs/>
          <w:sz w:val="20"/>
          <w:szCs w:val="20"/>
          <w:lang w:eastAsia="it-IT"/>
        </w:rPr>
        <w:t>, dalle ore 09:00 alle ore 12:00.</w:t>
      </w:r>
    </w:p>
    <w:p w14:paraId="278ED9C7" w14:textId="6B51043B"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Nella seconda sessione di voto il </w:t>
      </w:r>
      <w:r w:rsidR="0098467E" w:rsidRPr="004C1591">
        <w:rPr>
          <w:rFonts w:ascii="Arial" w:eastAsia="Times New Roman" w:hAnsi="Arial" w:cs="Arial"/>
          <w:sz w:val="20"/>
          <w:szCs w:val="20"/>
          <w:lang w:eastAsia="it-IT"/>
        </w:rPr>
        <w:t>Direttore</w:t>
      </w:r>
      <w:r w:rsidRPr="004C1591">
        <w:rPr>
          <w:rFonts w:ascii="Arial" w:eastAsia="Times New Roman" w:hAnsi="Arial" w:cs="Arial"/>
          <w:sz w:val="20"/>
          <w:szCs w:val="20"/>
          <w:lang w:eastAsia="it-IT"/>
        </w:rPr>
        <w:t xml:space="preserve"> è eletto con la maggioranza semplice dei votanti.</w:t>
      </w:r>
    </w:p>
    <w:p w14:paraId="2E456D21" w14:textId="4F3015A2"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Ogni elettore potrà esprimere una sola preferenza</w:t>
      </w:r>
      <w:r w:rsidR="007A4A97" w:rsidRPr="004C1591">
        <w:rPr>
          <w:rFonts w:ascii="Arial" w:eastAsia="Times New Roman" w:hAnsi="Arial" w:cs="Arial"/>
          <w:sz w:val="20"/>
          <w:szCs w:val="20"/>
          <w:lang w:eastAsia="it-IT"/>
        </w:rPr>
        <w:t>.</w:t>
      </w:r>
    </w:p>
    <w:p w14:paraId="3878498E" w14:textId="3F80FE3E"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L’elettore potrà accedere alla piattaforma di voto con qualsiasi dispositivo connesso ad internet (personal computer, tablet, smartphone) utilizzando le credenziali personali ed esprimere telematicamente, una volta aperta la sessione, il proprio voto.</w:t>
      </w:r>
    </w:p>
    <w:p w14:paraId="79AA99C2" w14:textId="77777777"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L’elettore, sotto la propria responsabilità civile, penale e disciplinare, assicurerà che l’accesso alla piattaforma informatica e l’esercizio del diritto di voto avvenga in condizioni di assoluta segretezza e riservatezza. È fatto divieto di diffondere immagini e video dell’operazione di voto effettuata.</w:t>
      </w:r>
    </w:p>
    <w:p w14:paraId="5986CA02" w14:textId="77777777" w:rsidR="00C55F99" w:rsidRPr="004C1591" w:rsidRDefault="00C55F99" w:rsidP="002C5415">
      <w:pPr>
        <w:pStyle w:val="Paragrafoelenco"/>
        <w:numPr>
          <w:ilvl w:val="0"/>
          <w:numId w:val="6"/>
        </w:numPr>
        <w:tabs>
          <w:tab w:val="left" w:pos="426"/>
        </w:tabs>
        <w:suppressAutoHyphens/>
        <w:spacing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Il sistema di voto sarà attivato nelle ore previste di cui al comma 1, in prima sessione, e comma 3 in seconda sessione. Dopo le ore 16:00 il sistema di voto sarà automaticamente disattivato e non consentirà il completamento della procedura di voto.</w:t>
      </w:r>
    </w:p>
    <w:p w14:paraId="0F97FB3A" w14:textId="37A71A1A" w:rsidR="00702F39" w:rsidRPr="004C1591" w:rsidRDefault="00C55F99" w:rsidP="00702F39">
      <w:pPr>
        <w:pStyle w:val="Paragrafoelenco"/>
        <w:numPr>
          <w:ilvl w:val="0"/>
          <w:numId w:val="6"/>
        </w:numPr>
        <w:tabs>
          <w:tab w:val="left" w:pos="426"/>
        </w:tabs>
        <w:suppressAutoHyphens/>
        <w:spacing w:after="240" w:line="276" w:lineRule="auto"/>
        <w:ind w:left="426" w:hanging="426"/>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Il voto di preferenza si esprime elettronicamente selezionando il candidato prescelto.</w:t>
      </w:r>
    </w:p>
    <w:p w14:paraId="557038EE" w14:textId="3B0D699D" w:rsidR="00C55F99" w:rsidRPr="004C1591" w:rsidRDefault="00C55F99" w:rsidP="00286357">
      <w:pPr>
        <w:spacing w:line="276" w:lineRule="auto"/>
        <w:jc w:val="center"/>
        <w:rPr>
          <w:rFonts w:ascii="Arial" w:hAnsi="Arial" w:cs="Arial"/>
          <w:b/>
          <w:bCs/>
          <w:sz w:val="20"/>
          <w:szCs w:val="20"/>
        </w:rPr>
      </w:pPr>
      <w:r w:rsidRPr="004C1591">
        <w:rPr>
          <w:rFonts w:ascii="Arial" w:hAnsi="Arial" w:cs="Arial"/>
          <w:b/>
          <w:sz w:val="20"/>
          <w:szCs w:val="20"/>
        </w:rPr>
        <w:t>A</w:t>
      </w:r>
      <w:r w:rsidRPr="004C1591">
        <w:rPr>
          <w:rFonts w:ascii="Arial" w:hAnsi="Arial" w:cs="Arial"/>
          <w:b/>
          <w:bCs/>
          <w:sz w:val="20"/>
          <w:szCs w:val="20"/>
        </w:rPr>
        <w:t>RT. 6</w:t>
      </w:r>
    </w:p>
    <w:p w14:paraId="4D44D628" w14:textId="77777777" w:rsidR="00C55F99" w:rsidRPr="004C1591" w:rsidRDefault="00C55F99" w:rsidP="00286357">
      <w:pPr>
        <w:spacing w:line="360" w:lineRule="auto"/>
        <w:jc w:val="center"/>
        <w:rPr>
          <w:rFonts w:ascii="Arial" w:hAnsi="Arial" w:cs="Arial"/>
          <w:b/>
          <w:bCs/>
          <w:sz w:val="20"/>
          <w:szCs w:val="20"/>
        </w:rPr>
      </w:pPr>
      <w:r w:rsidRPr="004C1591">
        <w:rPr>
          <w:rFonts w:ascii="Arial" w:hAnsi="Arial" w:cs="Arial"/>
          <w:b/>
          <w:bCs/>
          <w:sz w:val="20"/>
          <w:szCs w:val="20"/>
        </w:rPr>
        <w:t>Scrutinio</w:t>
      </w:r>
    </w:p>
    <w:p w14:paraId="2722A569" w14:textId="77777777" w:rsidR="0098467E" w:rsidRPr="004C1591" w:rsidRDefault="00C55F99" w:rsidP="0098467E">
      <w:pPr>
        <w:pStyle w:val="Paragrafoelenco"/>
        <w:numPr>
          <w:ilvl w:val="0"/>
          <w:numId w:val="9"/>
        </w:numPr>
        <w:spacing w:line="276" w:lineRule="auto"/>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 xml:space="preserve">La Commissione Elettorale provvede allo scrutinio dei voti, subito dopo la chiusura delle operazioni di voto presso gli uffici della Presidenza della Scuola di Medicina </w:t>
      </w:r>
      <w:r w:rsidRPr="004C1591">
        <w:rPr>
          <w:rFonts w:ascii="Arial" w:eastAsia="Times New Roman" w:hAnsi="Arial" w:cs="Arial"/>
          <w:sz w:val="20"/>
          <w:szCs w:val="20"/>
          <w:lang w:eastAsia="it-IT"/>
        </w:rPr>
        <w:lastRenderedPageBreak/>
        <w:t>e Chirurgia”, redige il verbale dei risultati e lo trasmette al Presidente della Scuola di Medicina e Chirurgia.</w:t>
      </w:r>
    </w:p>
    <w:p w14:paraId="27434E49" w14:textId="77777777" w:rsidR="0098467E" w:rsidRPr="004C1591" w:rsidRDefault="00C55F99" w:rsidP="0098467E">
      <w:pPr>
        <w:pStyle w:val="Paragrafoelenco"/>
        <w:numPr>
          <w:ilvl w:val="0"/>
          <w:numId w:val="9"/>
        </w:numPr>
        <w:spacing w:line="276" w:lineRule="auto"/>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In presenza di più candidati, in caso di parità di voti prevarrà l’anzianità nel ruolo ricoperto ed in caso di ulteriore parità l’anzianità anagrafica.</w:t>
      </w:r>
    </w:p>
    <w:p w14:paraId="3C3DAD6E" w14:textId="04DE3C41" w:rsidR="00C55F99" w:rsidRPr="004C1591" w:rsidRDefault="00C55F99" w:rsidP="00286357">
      <w:pPr>
        <w:pStyle w:val="Paragrafoelenco"/>
        <w:numPr>
          <w:ilvl w:val="0"/>
          <w:numId w:val="9"/>
        </w:numPr>
        <w:spacing w:line="276" w:lineRule="auto"/>
        <w:jc w:val="both"/>
        <w:rPr>
          <w:rFonts w:ascii="Arial" w:eastAsia="Times New Roman" w:hAnsi="Arial" w:cs="Arial"/>
          <w:sz w:val="20"/>
          <w:szCs w:val="20"/>
          <w:lang w:eastAsia="it-IT"/>
        </w:rPr>
      </w:pPr>
      <w:r w:rsidRPr="004C1591">
        <w:rPr>
          <w:rFonts w:ascii="Arial" w:eastAsia="Times New Roman" w:hAnsi="Arial" w:cs="Arial"/>
          <w:sz w:val="20"/>
          <w:szCs w:val="20"/>
          <w:lang w:eastAsia="it-IT"/>
        </w:rPr>
        <w:t>La Commissione Elettorale proclama l’esito delle votazioni dando notizia dei risultati mediante pubblicazione sulla pagina web della Scuola di Medicina e Chirurgia.</w:t>
      </w:r>
    </w:p>
    <w:p w14:paraId="25331F4B" w14:textId="2775B16A" w:rsidR="00C55F99" w:rsidRPr="004C1591" w:rsidRDefault="00C55F99" w:rsidP="00286357">
      <w:pPr>
        <w:spacing w:line="276" w:lineRule="auto"/>
        <w:jc w:val="center"/>
        <w:rPr>
          <w:rFonts w:ascii="Arial" w:eastAsia="Times New Roman" w:hAnsi="Arial" w:cs="Arial"/>
          <w:b/>
          <w:color w:val="auto"/>
          <w:sz w:val="20"/>
          <w:szCs w:val="20"/>
          <w:lang w:eastAsia="it-IT"/>
        </w:rPr>
      </w:pPr>
      <w:r w:rsidRPr="004C1591">
        <w:rPr>
          <w:rFonts w:ascii="Arial" w:eastAsia="Times New Roman" w:hAnsi="Arial" w:cs="Arial"/>
          <w:b/>
          <w:color w:val="auto"/>
          <w:sz w:val="20"/>
          <w:szCs w:val="20"/>
          <w:lang w:eastAsia="it-IT"/>
        </w:rPr>
        <w:t xml:space="preserve">ART. </w:t>
      </w:r>
      <w:r w:rsidR="000E1AFD" w:rsidRPr="004C1591">
        <w:rPr>
          <w:rFonts w:ascii="Arial" w:eastAsia="Times New Roman" w:hAnsi="Arial" w:cs="Arial"/>
          <w:b/>
          <w:color w:val="auto"/>
          <w:sz w:val="20"/>
          <w:szCs w:val="20"/>
          <w:lang w:eastAsia="it-IT"/>
        </w:rPr>
        <w:t>7</w:t>
      </w:r>
    </w:p>
    <w:p w14:paraId="35443AEA" w14:textId="77777777" w:rsidR="00C55F99" w:rsidRPr="004C1591" w:rsidRDefault="00C55F99" w:rsidP="00286357">
      <w:pPr>
        <w:spacing w:line="360" w:lineRule="auto"/>
        <w:jc w:val="center"/>
        <w:rPr>
          <w:rFonts w:ascii="Arial" w:eastAsia="Times New Roman" w:hAnsi="Arial" w:cs="Arial"/>
          <w:b/>
          <w:color w:val="auto"/>
          <w:sz w:val="20"/>
          <w:szCs w:val="20"/>
          <w:lang w:eastAsia="it-IT"/>
        </w:rPr>
      </w:pPr>
      <w:r w:rsidRPr="004C1591">
        <w:rPr>
          <w:rFonts w:ascii="Arial" w:eastAsia="Times New Roman" w:hAnsi="Arial" w:cs="Arial"/>
          <w:b/>
          <w:color w:val="auto"/>
          <w:sz w:val="20"/>
          <w:szCs w:val="20"/>
          <w:lang w:eastAsia="it-IT"/>
        </w:rPr>
        <w:t>Trattamento dati personali</w:t>
      </w:r>
    </w:p>
    <w:p w14:paraId="52BE6543" w14:textId="5CCB9006" w:rsidR="00C55F99" w:rsidRPr="004C1591" w:rsidRDefault="00F91AB2" w:rsidP="00845517">
      <w:pPr>
        <w:spacing w:line="276" w:lineRule="auto"/>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Ai sensi del Regolamento UE 27</w:t>
      </w:r>
      <w:r w:rsidR="007B51D3" w:rsidRPr="004C1591">
        <w:rPr>
          <w:rFonts w:ascii="Arial" w:eastAsia="Times New Roman" w:hAnsi="Arial" w:cs="Arial"/>
          <w:color w:val="auto"/>
          <w:sz w:val="20"/>
          <w:szCs w:val="20"/>
          <w:lang w:eastAsia="it-IT"/>
        </w:rPr>
        <w:t>/</w:t>
      </w:r>
      <w:r w:rsidRPr="004C1591">
        <w:rPr>
          <w:rFonts w:ascii="Arial" w:eastAsia="Times New Roman" w:hAnsi="Arial" w:cs="Arial"/>
          <w:color w:val="auto"/>
          <w:sz w:val="20"/>
          <w:szCs w:val="20"/>
          <w:lang w:eastAsia="it-IT"/>
        </w:rPr>
        <w:t>04</w:t>
      </w:r>
      <w:r w:rsidR="007B51D3" w:rsidRPr="004C1591">
        <w:rPr>
          <w:rFonts w:ascii="Arial" w:eastAsia="Times New Roman" w:hAnsi="Arial" w:cs="Arial"/>
          <w:color w:val="auto"/>
          <w:sz w:val="20"/>
          <w:szCs w:val="20"/>
          <w:lang w:eastAsia="it-IT"/>
        </w:rPr>
        <w:t>/</w:t>
      </w:r>
      <w:r w:rsidRPr="004C1591">
        <w:rPr>
          <w:rFonts w:ascii="Arial" w:eastAsia="Times New Roman" w:hAnsi="Arial" w:cs="Arial"/>
          <w:color w:val="auto"/>
          <w:sz w:val="20"/>
          <w:szCs w:val="20"/>
          <w:lang w:eastAsia="it-IT"/>
        </w:rPr>
        <w:t xml:space="preserve">2016 n. 679 GPDR </w:t>
      </w:r>
      <w:proofErr w:type="spellStart"/>
      <w:r w:rsidRPr="004C1591">
        <w:rPr>
          <w:rFonts w:ascii="Arial" w:eastAsia="Times New Roman" w:hAnsi="Arial" w:cs="Arial"/>
          <w:color w:val="auto"/>
          <w:sz w:val="20"/>
          <w:szCs w:val="20"/>
          <w:lang w:eastAsia="it-IT"/>
        </w:rPr>
        <w:t>ss.mm.ii</w:t>
      </w:r>
      <w:proofErr w:type="spellEnd"/>
      <w:r w:rsidRPr="004C1591">
        <w:rPr>
          <w:rFonts w:ascii="Arial" w:eastAsia="Times New Roman" w:hAnsi="Arial" w:cs="Arial"/>
          <w:color w:val="auto"/>
          <w:sz w:val="20"/>
          <w:szCs w:val="20"/>
          <w:lang w:eastAsia="it-IT"/>
        </w:rPr>
        <w:t>. e della relativa informativa allegata, tutti i dati personali conferiti saranno trattati per le finalità di gestione del presente bando</w:t>
      </w:r>
    </w:p>
    <w:p w14:paraId="10EF47A0" w14:textId="77777777" w:rsidR="00845517" w:rsidRPr="004C1591" w:rsidRDefault="00845517" w:rsidP="00845517">
      <w:pPr>
        <w:spacing w:line="276" w:lineRule="auto"/>
        <w:rPr>
          <w:rFonts w:ascii="Arial" w:eastAsia="Times New Roman" w:hAnsi="Arial" w:cs="Arial"/>
          <w:color w:val="auto"/>
          <w:sz w:val="20"/>
          <w:szCs w:val="20"/>
          <w:lang w:eastAsia="it-IT"/>
        </w:rPr>
      </w:pPr>
    </w:p>
    <w:p w14:paraId="3303D9AE" w14:textId="350F8009" w:rsidR="00C55F99" w:rsidRPr="004C1591" w:rsidRDefault="00C55F99" w:rsidP="00286357">
      <w:pPr>
        <w:spacing w:line="276" w:lineRule="auto"/>
        <w:jc w:val="center"/>
        <w:rPr>
          <w:rFonts w:ascii="Arial" w:hAnsi="Arial" w:cs="Arial"/>
          <w:b/>
          <w:bCs/>
          <w:sz w:val="20"/>
          <w:szCs w:val="20"/>
        </w:rPr>
      </w:pPr>
      <w:r w:rsidRPr="004C1591">
        <w:rPr>
          <w:rFonts w:ascii="Arial" w:hAnsi="Arial" w:cs="Arial"/>
          <w:b/>
          <w:bCs/>
          <w:sz w:val="20"/>
          <w:szCs w:val="20"/>
        </w:rPr>
        <w:t xml:space="preserve">ART. </w:t>
      </w:r>
      <w:r w:rsidR="000E1AFD" w:rsidRPr="004C1591">
        <w:rPr>
          <w:rFonts w:ascii="Arial" w:hAnsi="Arial" w:cs="Arial"/>
          <w:b/>
          <w:bCs/>
          <w:sz w:val="20"/>
          <w:szCs w:val="20"/>
        </w:rPr>
        <w:t>8</w:t>
      </w:r>
    </w:p>
    <w:p w14:paraId="52BE677F" w14:textId="6D956088" w:rsidR="00DB35AC" w:rsidRPr="004C1591" w:rsidRDefault="004607FE" w:rsidP="00845517">
      <w:pPr>
        <w:spacing w:after="120" w:line="264" w:lineRule="auto"/>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Scaduto il termine di 24 ore per eventuali ricorsi da presentare alla Commissione Elettorale, che decide in via definitiva entro 24 ore successive, il Presidente della Scuola di Medicina e Chirurgia provvederà ad inviare la documentazione ricevuta al Rettore per gli adempimenti di competenza.</w:t>
      </w:r>
    </w:p>
    <w:p w14:paraId="67DF5B33" w14:textId="635AC0D4" w:rsidR="00C55F99" w:rsidRPr="00DB35AC" w:rsidRDefault="00C55F99" w:rsidP="00DB35AC">
      <w:pPr>
        <w:spacing w:before="240" w:line="264" w:lineRule="auto"/>
        <w:jc w:val="center"/>
        <w:rPr>
          <w:rFonts w:ascii="Arial" w:eastAsia="Times New Roman" w:hAnsi="Arial" w:cs="Arial"/>
          <w:color w:val="auto"/>
          <w:sz w:val="20"/>
          <w:szCs w:val="20"/>
          <w:lang w:eastAsia="it-IT"/>
        </w:rPr>
      </w:pPr>
      <w:r w:rsidRPr="004C1591">
        <w:rPr>
          <w:rFonts w:ascii="Arial" w:hAnsi="Arial" w:cs="Arial"/>
          <w:b/>
          <w:bCs/>
          <w:sz w:val="20"/>
          <w:szCs w:val="20"/>
        </w:rPr>
        <w:t xml:space="preserve">ART. </w:t>
      </w:r>
      <w:r w:rsidR="000E1AFD" w:rsidRPr="004C1591">
        <w:rPr>
          <w:rFonts w:ascii="Arial" w:hAnsi="Arial" w:cs="Arial"/>
          <w:b/>
          <w:bCs/>
          <w:sz w:val="20"/>
          <w:szCs w:val="20"/>
        </w:rPr>
        <w:t>9</w:t>
      </w:r>
    </w:p>
    <w:p w14:paraId="7EBA905C" w14:textId="77777777" w:rsidR="00C55F99" w:rsidRPr="004C1591" w:rsidRDefault="00C55F99" w:rsidP="00286357">
      <w:pPr>
        <w:spacing w:line="276" w:lineRule="auto"/>
        <w:jc w:val="center"/>
        <w:rPr>
          <w:rFonts w:ascii="Arial" w:hAnsi="Arial" w:cs="Arial"/>
          <w:b/>
          <w:bCs/>
          <w:sz w:val="20"/>
          <w:szCs w:val="20"/>
        </w:rPr>
      </w:pPr>
      <w:r w:rsidRPr="004C1591">
        <w:rPr>
          <w:rFonts w:ascii="Arial" w:hAnsi="Arial" w:cs="Arial"/>
          <w:b/>
          <w:bCs/>
          <w:sz w:val="20"/>
          <w:szCs w:val="20"/>
        </w:rPr>
        <w:t>Norme di rinvio</w:t>
      </w:r>
    </w:p>
    <w:p w14:paraId="56411BA5" w14:textId="77777777" w:rsidR="00C55F99" w:rsidRPr="004C1591" w:rsidRDefault="00C55F99" w:rsidP="0098467E">
      <w:pPr>
        <w:spacing w:line="276" w:lineRule="auto"/>
        <w:rPr>
          <w:rFonts w:ascii="Arial" w:eastAsia="Times New Roman" w:hAnsi="Arial" w:cs="Arial"/>
          <w:color w:val="auto"/>
          <w:sz w:val="20"/>
          <w:szCs w:val="20"/>
          <w:lang w:eastAsia="it-IT"/>
        </w:rPr>
      </w:pPr>
      <w:r w:rsidRPr="004C1591">
        <w:rPr>
          <w:rFonts w:ascii="Arial" w:eastAsia="Times New Roman" w:hAnsi="Arial" w:cs="Arial"/>
          <w:color w:val="auto"/>
          <w:sz w:val="20"/>
          <w:szCs w:val="20"/>
          <w:lang w:eastAsia="it-IT"/>
        </w:rPr>
        <w:t>Per quanto non espressamente previsto nel presente bando si rinvia alle norme dello Statuto e dei Regolamenti di Ateneo in materia.</w:t>
      </w:r>
    </w:p>
    <w:p w14:paraId="34851319" w14:textId="27AC9F57" w:rsidR="007E50FC" w:rsidRPr="004C1591" w:rsidRDefault="00C55F99" w:rsidP="00286357">
      <w:pPr>
        <w:tabs>
          <w:tab w:val="center" w:pos="6237"/>
        </w:tabs>
        <w:spacing w:line="276" w:lineRule="auto"/>
        <w:rPr>
          <w:rFonts w:ascii="Arial" w:hAnsi="Arial" w:cs="Arial"/>
          <w:b/>
          <w:sz w:val="20"/>
          <w:szCs w:val="20"/>
        </w:rPr>
      </w:pPr>
      <w:r w:rsidRPr="004C1591">
        <w:rPr>
          <w:rFonts w:ascii="Arial" w:hAnsi="Arial" w:cs="Arial"/>
          <w:b/>
          <w:sz w:val="20"/>
          <w:szCs w:val="20"/>
        </w:rPr>
        <w:tab/>
      </w:r>
      <w:r w:rsidR="00845517" w:rsidRPr="004C1591">
        <w:rPr>
          <w:rFonts w:ascii="Arial" w:hAnsi="Arial" w:cs="Arial"/>
          <w:b/>
          <w:sz w:val="20"/>
          <w:szCs w:val="20"/>
        </w:rPr>
        <w:br/>
      </w:r>
    </w:p>
    <w:p w14:paraId="7EAFB649" w14:textId="19AE7B5F" w:rsidR="00C55F99" w:rsidRPr="004C1591" w:rsidRDefault="00C55F99" w:rsidP="008E1DE6">
      <w:pPr>
        <w:tabs>
          <w:tab w:val="center" w:pos="6237"/>
        </w:tabs>
        <w:spacing w:line="276" w:lineRule="auto"/>
        <w:jc w:val="right"/>
        <w:rPr>
          <w:rFonts w:ascii="Arial" w:hAnsi="Arial" w:cs="Arial"/>
          <w:b/>
          <w:bCs/>
          <w:sz w:val="20"/>
          <w:szCs w:val="20"/>
        </w:rPr>
      </w:pPr>
      <w:r w:rsidRPr="004C1591">
        <w:rPr>
          <w:rFonts w:ascii="Arial" w:hAnsi="Arial" w:cs="Arial"/>
          <w:b/>
          <w:bCs/>
          <w:sz w:val="20"/>
          <w:szCs w:val="20"/>
        </w:rPr>
        <w:t>Il Presidente</w:t>
      </w:r>
    </w:p>
    <w:p w14:paraId="35F104FB" w14:textId="480B115C" w:rsidR="00C55F99" w:rsidRPr="004C1591" w:rsidRDefault="00C55F99" w:rsidP="008E1DE6">
      <w:pPr>
        <w:tabs>
          <w:tab w:val="center" w:pos="6237"/>
        </w:tabs>
        <w:spacing w:line="276" w:lineRule="auto"/>
        <w:jc w:val="right"/>
        <w:rPr>
          <w:rFonts w:ascii="Arial" w:hAnsi="Arial" w:cs="Arial"/>
          <w:b/>
          <w:bCs/>
          <w:iCs/>
          <w:sz w:val="20"/>
          <w:szCs w:val="20"/>
        </w:rPr>
      </w:pPr>
      <w:r w:rsidRPr="004C1591">
        <w:rPr>
          <w:rFonts w:ascii="Arial" w:hAnsi="Arial" w:cs="Arial"/>
          <w:iCs/>
          <w:sz w:val="20"/>
          <w:szCs w:val="20"/>
        </w:rPr>
        <w:t>Prof. Marcello Ciaccio</w:t>
      </w:r>
    </w:p>
    <w:sectPr w:rsidR="00C55F99" w:rsidRPr="004C1591" w:rsidSect="005A1A74">
      <w:headerReference w:type="default" r:id="rId11"/>
      <w:footerReference w:type="default" r:id="rId12"/>
      <w:pgSz w:w="11906" w:h="16838"/>
      <w:pgMar w:top="3119" w:right="2155" w:bottom="2098" w:left="2127"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A1B4" w14:textId="77777777" w:rsidR="00B43889" w:rsidRDefault="00B43889" w:rsidP="00B044AB">
      <w:r>
        <w:separator/>
      </w:r>
    </w:p>
  </w:endnote>
  <w:endnote w:type="continuationSeparator" w:id="0">
    <w:p w14:paraId="47F5B316" w14:textId="77777777" w:rsidR="00B43889" w:rsidRDefault="00B43889" w:rsidP="00B044AB">
      <w:r>
        <w:continuationSeparator/>
      </w:r>
    </w:p>
  </w:endnote>
  <w:endnote w:type="continuationNotice" w:id="1">
    <w:p w14:paraId="474B1C8B" w14:textId="77777777" w:rsidR="00B43889" w:rsidRDefault="00B4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80"/>
    <w:family w:val="auto"/>
    <w:pitch w:val="variable"/>
    <w:sig w:usb0="00000000" w:usb1="00000000" w:usb2="07040001" w:usb3="00000000" w:csb0="00020000" w:csb1="00000000"/>
  </w:font>
  <w:font w:name="Aptos Display">
    <w:altName w:val="Arial"/>
    <w:charset w:val="00"/>
    <w:family w:val="swiss"/>
    <w:pitch w:val="variable"/>
    <w:sig w:usb0="00000001" w:usb1="00000003" w:usb2="00000000" w:usb3="00000000" w:csb0="0000019F" w:csb1="00000000"/>
  </w:font>
  <w:font w:name="Montserrat SemiBold">
    <w:altName w:val="Times New Roman"/>
    <w:charset w:val="00"/>
    <w:family w:val="auto"/>
    <w:pitch w:val="variable"/>
    <w:sig w:usb0="00000001" w:usb1="4000207B" w:usb2="00000000" w:usb3="00000000" w:csb0="00000197" w:csb1="00000000"/>
  </w:font>
  <w:font w:name="Times New Roman (Corpo CS)">
    <w:panose1 w:val="00000000000000000000"/>
    <w:charset w:val="00"/>
    <w:family w:val="roman"/>
    <w:notTrueType/>
    <w:pitch w:val="default"/>
  </w:font>
  <w:font w:name="Montserrat Medium">
    <w:altName w:val="Times New Roman"/>
    <w:charset w:val="00"/>
    <w:family w:val="auto"/>
    <w:pitch w:val="variable"/>
    <w:sig w:usb0="00000001" w:usb1="4000207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52AE" w14:textId="77777777" w:rsidR="00B044AB" w:rsidRPr="003F397E" w:rsidRDefault="003F397E">
    <w:pPr>
      <w:pStyle w:val="Pidipagina"/>
      <w:rPr>
        <w:rFonts w:ascii="Montserrat Medium" w:hAnsi="Montserrat Medium"/>
        <w:sz w:val="14"/>
        <w:szCs w:val="14"/>
      </w:rPr>
    </w:pPr>
    <w:r w:rsidRPr="003F397E">
      <w:rPr>
        <w:rFonts w:ascii="Montserrat Medium" w:hAnsi="Montserrat Medium"/>
        <w:sz w:val="14"/>
        <w:szCs w:val="14"/>
      </w:rPr>
      <w:t>Via del Vespro, 131 – 90127 Palermo</w:t>
    </w:r>
  </w:p>
  <w:p w14:paraId="54C6AF55" w14:textId="77777777" w:rsidR="003F397E" w:rsidRPr="003F397E" w:rsidRDefault="003F397E">
    <w:pPr>
      <w:pStyle w:val="Pidipagina"/>
      <w:rPr>
        <w:rFonts w:ascii="Montserrat Medium" w:hAnsi="Montserrat Medium"/>
        <w:sz w:val="14"/>
        <w:szCs w:val="14"/>
      </w:rPr>
    </w:pPr>
    <w:r w:rsidRPr="003F397E">
      <w:rPr>
        <w:rFonts w:ascii="Montserrat Medium" w:hAnsi="Montserrat Medium"/>
        <w:sz w:val="14"/>
        <w:szCs w:val="14"/>
      </w:rPr>
      <w:t>scuola.medicina@unipa.it</w:t>
    </w:r>
  </w:p>
  <w:p w14:paraId="65412CB7" w14:textId="77777777" w:rsidR="003F397E" w:rsidRPr="003F397E" w:rsidRDefault="003F397E">
    <w:pPr>
      <w:pStyle w:val="Pidipagina"/>
      <w:rPr>
        <w:rFonts w:ascii="Montserrat Medium" w:hAnsi="Montserrat Medium"/>
        <w:sz w:val="14"/>
        <w:szCs w:val="14"/>
      </w:rPr>
    </w:pPr>
    <w:r w:rsidRPr="003F397E">
      <w:rPr>
        <w:rFonts w:ascii="Montserrat Medium" w:hAnsi="Montserrat Medium"/>
        <w:sz w:val="14"/>
        <w:szCs w:val="14"/>
      </w:rPr>
      <w:t>https://www.unipa.it/scuole/dimedicinaechirurgia</w:t>
    </w:r>
  </w:p>
  <w:p w14:paraId="105D4459" w14:textId="77777777" w:rsidR="003F397E" w:rsidRDefault="003F397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BF46" w14:textId="77777777" w:rsidR="00B43889" w:rsidRDefault="00B43889" w:rsidP="00B044AB">
      <w:r>
        <w:separator/>
      </w:r>
    </w:p>
  </w:footnote>
  <w:footnote w:type="continuationSeparator" w:id="0">
    <w:p w14:paraId="0C1EE852" w14:textId="77777777" w:rsidR="00B43889" w:rsidRDefault="00B43889" w:rsidP="00B044AB">
      <w:r>
        <w:continuationSeparator/>
      </w:r>
    </w:p>
  </w:footnote>
  <w:footnote w:type="continuationNotice" w:id="1">
    <w:p w14:paraId="17CEE1A9" w14:textId="77777777" w:rsidR="00B43889" w:rsidRDefault="00B438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582F" w14:textId="398EA306" w:rsidR="004C362B" w:rsidRPr="004C362B" w:rsidRDefault="00C55F99" w:rsidP="004C362B">
    <w:pPr>
      <w:pStyle w:val="Intestazione"/>
      <w:spacing w:before="80" w:line="276" w:lineRule="auto"/>
      <w:ind w:left="2127"/>
      <w:rPr>
        <w:rFonts w:ascii="Montserrat SemiBold" w:hAnsi="Montserrat SemiBold" w:cs="Times New Roman (Corpo CS)"/>
        <w:color w:val="074B87"/>
        <w:spacing w:val="-10"/>
        <w:kern w:val="110"/>
        <w:sz w:val="20"/>
        <w:szCs w:val="20"/>
      </w:rPr>
    </w:pPr>
    <w:r w:rsidRPr="00E33CF3">
      <w:rPr>
        <w:rFonts w:ascii="Montserrat SemiBold" w:hAnsi="Montserrat SemiBold" w:cs="Times New Roman (Corpo CS)"/>
        <w:noProof/>
        <w:color w:val="074B87"/>
        <w:spacing w:val="-10"/>
        <w:sz w:val="20"/>
        <w:szCs w:val="20"/>
        <w:lang w:eastAsia="it-IT"/>
      </w:rPr>
      <w:drawing>
        <wp:anchor distT="0" distB="0" distL="114300" distR="114300" simplePos="0" relativeHeight="251658243" behindDoc="1" locked="0" layoutInCell="1" allowOverlap="1" wp14:anchorId="6356906F" wp14:editId="08A308BC">
          <wp:simplePos x="0" y="0"/>
          <wp:positionH relativeFrom="column">
            <wp:posOffset>3740150</wp:posOffset>
          </wp:positionH>
          <wp:positionV relativeFrom="margin">
            <wp:posOffset>-1343660</wp:posOffset>
          </wp:positionV>
          <wp:extent cx="608330" cy="608330"/>
          <wp:effectExtent l="0" t="0" r="1270" b="1270"/>
          <wp:wrapNone/>
          <wp:docPr id="3" name="Immagine 6" descr="Immagine che contiene logo, simbolo, emble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43041" name="Immagine 6" descr="Immagine che contiene logo, simbolo, emblem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margin">
            <wp14:pctWidth>0</wp14:pctWidth>
          </wp14:sizeRelH>
          <wp14:sizeRelV relativeFrom="margin">
            <wp14:pctHeight>0</wp14:pctHeight>
          </wp14:sizeRelV>
        </wp:anchor>
      </w:drawing>
    </w:r>
    <w:r w:rsidRPr="00E33CF3">
      <w:rPr>
        <w:rFonts w:ascii="Montserrat SemiBold" w:hAnsi="Montserrat SemiBold" w:cs="Times New Roman (Corpo CS)"/>
        <w:noProof/>
        <w:color w:val="074B87"/>
        <w:spacing w:val="-10"/>
        <w:sz w:val="20"/>
        <w:szCs w:val="20"/>
        <w:lang w:eastAsia="it-IT"/>
      </w:rPr>
      <mc:AlternateContent>
        <mc:Choice Requires="wps">
          <w:drawing>
            <wp:anchor distT="0" distB="0" distL="114300" distR="114300" simplePos="0" relativeHeight="251658242" behindDoc="0" locked="0" layoutInCell="1" allowOverlap="1" wp14:anchorId="2C9D9740" wp14:editId="5AE787A3">
              <wp:simplePos x="0" y="0"/>
              <wp:positionH relativeFrom="column">
                <wp:posOffset>3452495</wp:posOffset>
              </wp:positionH>
              <wp:positionV relativeFrom="page">
                <wp:posOffset>647065</wp:posOffset>
              </wp:positionV>
              <wp:extent cx="0" cy="611505"/>
              <wp:effectExtent l="0" t="0" r="38100" b="17145"/>
              <wp:wrapNone/>
              <wp:docPr id="1357622203" name="Connettore 1 5"/>
              <wp:cNvGraphicFramePr/>
              <a:graphic xmlns:a="http://schemas.openxmlformats.org/drawingml/2006/main">
                <a:graphicData uri="http://schemas.microsoft.com/office/word/2010/wordprocessingShape">
                  <wps:wsp>
                    <wps:cNvCnPr/>
                    <wps:spPr>
                      <a:xfrm flipV="1">
                        <a:off x="0" y="0"/>
                        <a:ext cx="0" cy="61150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501EE4F" id="Connettore 1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1.85pt,50.95pt" to="271.8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" strokecolor="black [3213]" strokeweight=".5pt">
              <v:stroke dashstyle="1 1" joinstyle="miter"/>
              <w10:wrap anchory="page"/>
            </v:line>
          </w:pict>
        </mc:Fallback>
      </mc:AlternateContent>
    </w:r>
    <w:r w:rsidR="004C362B" w:rsidRPr="00155A14">
      <w:rPr>
        <w:rFonts w:ascii="Montserrat SemiBold" w:hAnsi="Montserrat SemiBold" w:cs="Times New Roman (Corpo CS)"/>
        <w:noProof/>
        <w:color w:val="074B87"/>
        <w:spacing w:val="-10"/>
        <w:sz w:val="20"/>
        <w:szCs w:val="20"/>
        <w:lang w:eastAsia="it-IT"/>
      </w:rPr>
      <mc:AlternateContent>
        <mc:Choice Requires="wps">
          <w:drawing>
            <wp:anchor distT="0" distB="0" distL="114300" distR="114300" simplePos="0" relativeHeight="251658241" behindDoc="0" locked="0" layoutInCell="1" allowOverlap="1" wp14:anchorId="4DDB1B0E" wp14:editId="5DE0451E">
              <wp:simplePos x="0" y="0"/>
              <wp:positionH relativeFrom="column">
                <wp:posOffset>1090930</wp:posOffset>
              </wp:positionH>
              <wp:positionV relativeFrom="paragraph">
                <wp:posOffset>635</wp:posOffset>
              </wp:positionV>
              <wp:extent cx="0" cy="611505"/>
              <wp:effectExtent l="0" t="0" r="38100" b="17145"/>
              <wp:wrapNone/>
              <wp:docPr id="1209280016" name="Connettore 1 5"/>
              <wp:cNvGraphicFramePr/>
              <a:graphic xmlns:a="http://schemas.openxmlformats.org/drawingml/2006/main">
                <a:graphicData uri="http://schemas.microsoft.com/office/word/2010/wordprocessingShape">
                  <wps:wsp>
                    <wps:cNvCnPr/>
                    <wps:spPr>
                      <a:xfrm flipV="1">
                        <a:off x="0" y="0"/>
                        <a:ext cx="0" cy="61150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BB254CC" id="Connettore 1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05pt" to="85.9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" strokecolor="black [3213]" strokeweight=".5pt">
              <v:stroke dashstyle="1 1" joinstyle="miter"/>
            </v:line>
          </w:pict>
        </mc:Fallback>
      </mc:AlternateContent>
    </w:r>
    <w:r w:rsidR="004C362B" w:rsidRPr="00155A14">
      <w:rPr>
        <w:rFonts w:ascii="Montserrat SemiBold" w:hAnsi="Montserrat SemiBold" w:cs="Times New Roman (Corpo CS)"/>
        <w:noProof/>
        <w:color w:val="074B87"/>
        <w:spacing w:val="-10"/>
        <w:sz w:val="20"/>
        <w:szCs w:val="20"/>
        <w:lang w:eastAsia="it-IT"/>
      </w:rPr>
      <w:drawing>
        <wp:anchor distT="0" distB="0" distL="114300" distR="114300" simplePos="0" relativeHeight="251658240" behindDoc="1" locked="0" layoutInCell="1" allowOverlap="1" wp14:anchorId="330835AC" wp14:editId="5CFFDA5B">
          <wp:simplePos x="0" y="0"/>
          <wp:positionH relativeFrom="column">
            <wp:posOffset>-690245</wp:posOffset>
          </wp:positionH>
          <wp:positionV relativeFrom="paragraph">
            <wp:posOffset>3810</wp:posOffset>
          </wp:positionV>
          <wp:extent cx="1497330" cy="608330"/>
          <wp:effectExtent l="0" t="0" r="7620" b="1270"/>
          <wp:wrapNone/>
          <wp:docPr id="4" name="Immagine 4"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89692" name="Immagine 2" descr="Immagine che contiene Carattere, logo, test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97330" cy="608330"/>
                  </a:xfrm>
                  <a:prstGeom prst="rect">
                    <a:avLst/>
                  </a:prstGeom>
                </pic:spPr>
              </pic:pic>
            </a:graphicData>
          </a:graphic>
          <wp14:sizeRelH relativeFrom="margin">
            <wp14:pctWidth>0</wp14:pctWidth>
          </wp14:sizeRelH>
          <wp14:sizeRelV relativeFrom="margin">
            <wp14:pctHeight>0</wp14:pctHeight>
          </wp14:sizeRelV>
        </wp:anchor>
      </w:drawing>
    </w:r>
    <w:r w:rsidR="004C362B">
      <w:rPr>
        <w:rFonts w:ascii="Montserrat SemiBold" w:hAnsi="Montserrat SemiBold" w:cs="Times New Roman (Corpo CS)"/>
        <w:color w:val="074B87"/>
        <w:spacing w:val="-10"/>
        <w:sz w:val="20"/>
        <w:szCs w:val="20"/>
      </w:rPr>
      <w:br/>
    </w:r>
    <w:r w:rsidR="004C362B" w:rsidRPr="004C362B">
      <w:rPr>
        <w:rFonts w:ascii="Montserrat SemiBold" w:hAnsi="Montserrat SemiBold" w:cs="Times New Roman (Corpo CS)"/>
        <w:color w:val="074B87"/>
        <w:spacing w:val="-10"/>
        <w:kern w:val="110"/>
        <w:sz w:val="20"/>
        <w:szCs w:val="20"/>
      </w:rPr>
      <w:t>Scuola di Medicina e Chirurgia</w:t>
    </w:r>
  </w:p>
  <w:p w14:paraId="56C1C95B" w14:textId="77777777" w:rsidR="004C362B" w:rsidRPr="00C55F99" w:rsidRDefault="004C362B" w:rsidP="004C362B">
    <w:pPr>
      <w:pStyle w:val="Intestazione"/>
      <w:spacing w:before="260"/>
      <w:ind w:left="2127"/>
      <w:rPr>
        <w:rFonts w:ascii="Montserrat Medium" w:hAnsi="Montserrat Medium" w:cs="Times New Roman (Corpo CS)"/>
        <w:color w:val="2F2F2F"/>
        <w:spacing w:val="-10"/>
        <w:sz w:val="18"/>
        <w:szCs w:val="18"/>
      </w:rPr>
    </w:pPr>
    <w:r w:rsidRPr="00C55F99">
      <w:rPr>
        <w:rFonts w:ascii="Montserrat Medium" w:hAnsi="Montserrat Medium" w:cs="Times New Roman (Corpo CS)"/>
        <w:color w:val="2F2F2F"/>
        <w:spacing w:val="-10"/>
        <w:sz w:val="18"/>
        <w:szCs w:val="18"/>
        <w14:textFill>
          <w14:solidFill>
            <w14:srgbClr w14:val="2F2F2F">
              <w14:lumMod w14:val="25000"/>
            </w14:srgbClr>
          </w14:solidFill>
        </w14:textFill>
      </w:rPr>
      <w:t>Il Presidente: Prof. Marcello Ciaccio</w:t>
    </w:r>
  </w:p>
  <w:p w14:paraId="4B7A5514" w14:textId="2518D454" w:rsidR="00E33CF3" w:rsidRPr="004C362B" w:rsidRDefault="00E33CF3" w:rsidP="004C362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CD7"/>
    <w:multiLevelType w:val="hybridMultilevel"/>
    <w:tmpl w:val="F2D6A13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120726E"/>
    <w:multiLevelType w:val="hybridMultilevel"/>
    <w:tmpl w:val="806E7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8F627D1"/>
    <w:multiLevelType w:val="hybridMultilevel"/>
    <w:tmpl w:val="2F80C31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37707B8D"/>
    <w:multiLevelType w:val="hybridMultilevel"/>
    <w:tmpl w:val="CAACC2E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B71281D"/>
    <w:multiLevelType w:val="hybridMultilevel"/>
    <w:tmpl w:val="275E9B3C"/>
    <w:lvl w:ilvl="0" w:tplc="0410000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93D5145"/>
    <w:multiLevelType w:val="hybridMultilevel"/>
    <w:tmpl w:val="C64250C4"/>
    <w:lvl w:ilvl="0" w:tplc="93C6885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6C7508B5"/>
    <w:multiLevelType w:val="hybridMultilevel"/>
    <w:tmpl w:val="8132D8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F3"/>
    <w:rsid w:val="000024BF"/>
    <w:rsid w:val="00013E6B"/>
    <w:rsid w:val="00022F9B"/>
    <w:rsid w:val="000329F8"/>
    <w:rsid w:val="00034EDC"/>
    <w:rsid w:val="00041C8A"/>
    <w:rsid w:val="00042C6F"/>
    <w:rsid w:val="00044382"/>
    <w:rsid w:val="00056517"/>
    <w:rsid w:val="00056533"/>
    <w:rsid w:val="000654C2"/>
    <w:rsid w:val="00071F3F"/>
    <w:rsid w:val="00083D5E"/>
    <w:rsid w:val="00085A59"/>
    <w:rsid w:val="000A7B03"/>
    <w:rsid w:val="000C1BC3"/>
    <w:rsid w:val="000E1AFD"/>
    <w:rsid w:val="000F59F9"/>
    <w:rsid w:val="000F7CC8"/>
    <w:rsid w:val="00101F7F"/>
    <w:rsid w:val="00111A5C"/>
    <w:rsid w:val="00132F95"/>
    <w:rsid w:val="00136315"/>
    <w:rsid w:val="00136411"/>
    <w:rsid w:val="001371AF"/>
    <w:rsid w:val="001525C8"/>
    <w:rsid w:val="00155A14"/>
    <w:rsid w:val="00156FA2"/>
    <w:rsid w:val="001659FF"/>
    <w:rsid w:val="001912FA"/>
    <w:rsid w:val="00193E92"/>
    <w:rsid w:val="00195185"/>
    <w:rsid w:val="001A70D2"/>
    <w:rsid w:val="001B0360"/>
    <w:rsid w:val="001B08B6"/>
    <w:rsid w:val="001B14F6"/>
    <w:rsid w:val="001C0A58"/>
    <w:rsid w:val="001C5C5C"/>
    <w:rsid w:val="001D6996"/>
    <w:rsid w:val="001E308A"/>
    <w:rsid w:val="001E49D7"/>
    <w:rsid w:val="00211A9B"/>
    <w:rsid w:val="0021672B"/>
    <w:rsid w:val="00217F7A"/>
    <w:rsid w:val="00223A74"/>
    <w:rsid w:val="002363F2"/>
    <w:rsid w:val="002510C3"/>
    <w:rsid w:val="002715A6"/>
    <w:rsid w:val="00274158"/>
    <w:rsid w:val="00282BB6"/>
    <w:rsid w:val="00286357"/>
    <w:rsid w:val="00286D37"/>
    <w:rsid w:val="00291796"/>
    <w:rsid w:val="002C0CF5"/>
    <w:rsid w:val="002C5415"/>
    <w:rsid w:val="002D54C3"/>
    <w:rsid w:val="002F066C"/>
    <w:rsid w:val="002F4872"/>
    <w:rsid w:val="002F5C2C"/>
    <w:rsid w:val="003218CE"/>
    <w:rsid w:val="003326E3"/>
    <w:rsid w:val="00334DB0"/>
    <w:rsid w:val="0035650F"/>
    <w:rsid w:val="00356D1E"/>
    <w:rsid w:val="00391A3F"/>
    <w:rsid w:val="003A2A93"/>
    <w:rsid w:val="003B1F93"/>
    <w:rsid w:val="003D10DC"/>
    <w:rsid w:val="003E313F"/>
    <w:rsid w:val="003F397E"/>
    <w:rsid w:val="003F4771"/>
    <w:rsid w:val="004027D3"/>
    <w:rsid w:val="00421FAD"/>
    <w:rsid w:val="00423BC3"/>
    <w:rsid w:val="00440020"/>
    <w:rsid w:val="004462A0"/>
    <w:rsid w:val="004607FE"/>
    <w:rsid w:val="00471081"/>
    <w:rsid w:val="00471BC3"/>
    <w:rsid w:val="004723FE"/>
    <w:rsid w:val="0047668D"/>
    <w:rsid w:val="00481900"/>
    <w:rsid w:val="004872B8"/>
    <w:rsid w:val="00494842"/>
    <w:rsid w:val="004A0458"/>
    <w:rsid w:val="004A5F77"/>
    <w:rsid w:val="004B01E4"/>
    <w:rsid w:val="004B046C"/>
    <w:rsid w:val="004B6720"/>
    <w:rsid w:val="004C1591"/>
    <w:rsid w:val="004C362B"/>
    <w:rsid w:val="004D02FF"/>
    <w:rsid w:val="004D4D3F"/>
    <w:rsid w:val="004F00E0"/>
    <w:rsid w:val="004F0984"/>
    <w:rsid w:val="004F1461"/>
    <w:rsid w:val="004F684F"/>
    <w:rsid w:val="0051695A"/>
    <w:rsid w:val="00517AAE"/>
    <w:rsid w:val="005227D1"/>
    <w:rsid w:val="00551449"/>
    <w:rsid w:val="00553805"/>
    <w:rsid w:val="00553946"/>
    <w:rsid w:val="005A1A74"/>
    <w:rsid w:val="005A528F"/>
    <w:rsid w:val="005B73C3"/>
    <w:rsid w:val="005C5B38"/>
    <w:rsid w:val="005C6131"/>
    <w:rsid w:val="00620612"/>
    <w:rsid w:val="00620823"/>
    <w:rsid w:val="00644093"/>
    <w:rsid w:val="0065369E"/>
    <w:rsid w:val="00656A3A"/>
    <w:rsid w:val="006609E4"/>
    <w:rsid w:val="00661CB7"/>
    <w:rsid w:val="006831DB"/>
    <w:rsid w:val="006850DD"/>
    <w:rsid w:val="006A14FA"/>
    <w:rsid w:val="006D1ACB"/>
    <w:rsid w:val="006D52E8"/>
    <w:rsid w:val="006E51D6"/>
    <w:rsid w:val="006F6A30"/>
    <w:rsid w:val="006F72E6"/>
    <w:rsid w:val="00702F39"/>
    <w:rsid w:val="00727C3D"/>
    <w:rsid w:val="00740EE4"/>
    <w:rsid w:val="00757E83"/>
    <w:rsid w:val="007631EE"/>
    <w:rsid w:val="00765A05"/>
    <w:rsid w:val="007705CF"/>
    <w:rsid w:val="00771B89"/>
    <w:rsid w:val="00790A85"/>
    <w:rsid w:val="007A0D54"/>
    <w:rsid w:val="007A4A97"/>
    <w:rsid w:val="007A6DFB"/>
    <w:rsid w:val="007B0BA5"/>
    <w:rsid w:val="007B33CF"/>
    <w:rsid w:val="007B51D3"/>
    <w:rsid w:val="007C6740"/>
    <w:rsid w:val="007D02FC"/>
    <w:rsid w:val="007E09C6"/>
    <w:rsid w:val="007E50FC"/>
    <w:rsid w:val="007F1AD9"/>
    <w:rsid w:val="00805CC0"/>
    <w:rsid w:val="00824B37"/>
    <w:rsid w:val="00837B09"/>
    <w:rsid w:val="00844ED2"/>
    <w:rsid w:val="00845517"/>
    <w:rsid w:val="00871E29"/>
    <w:rsid w:val="00873FB2"/>
    <w:rsid w:val="00886391"/>
    <w:rsid w:val="00893F4E"/>
    <w:rsid w:val="00896F8A"/>
    <w:rsid w:val="00897524"/>
    <w:rsid w:val="008B5282"/>
    <w:rsid w:val="008B5324"/>
    <w:rsid w:val="008C3B35"/>
    <w:rsid w:val="008E1DE6"/>
    <w:rsid w:val="0094716C"/>
    <w:rsid w:val="0095105F"/>
    <w:rsid w:val="00952590"/>
    <w:rsid w:val="00966C7A"/>
    <w:rsid w:val="0098467E"/>
    <w:rsid w:val="00986790"/>
    <w:rsid w:val="0099346D"/>
    <w:rsid w:val="009A2C88"/>
    <w:rsid w:val="009B3F57"/>
    <w:rsid w:val="009B6601"/>
    <w:rsid w:val="009C328C"/>
    <w:rsid w:val="009D792E"/>
    <w:rsid w:val="009E24F3"/>
    <w:rsid w:val="009E2E30"/>
    <w:rsid w:val="009E30A9"/>
    <w:rsid w:val="009F3515"/>
    <w:rsid w:val="00A103B3"/>
    <w:rsid w:val="00A15210"/>
    <w:rsid w:val="00A33C2D"/>
    <w:rsid w:val="00A35552"/>
    <w:rsid w:val="00A36E5A"/>
    <w:rsid w:val="00A37760"/>
    <w:rsid w:val="00A56D98"/>
    <w:rsid w:val="00A67173"/>
    <w:rsid w:val="00A75105"/>
    <w:rsid w:val="00A753E0"/>
    <w:rsid w:val="00A933A1"/>
    <w:rsid w:val="00A94423"/>
    <w:rsid w:val="00A963D2"/>
    <w:rsid w:val="00AB1BA1"/>
    <w:rsid w:val="00AB1FA7"/>
    <w:rsid w:val="00AB2A77"/>
    <w:rsid w:val="00AC7FD7"/>
    <w:rsid w:val="00AD0F8D"/>
    <w:rsid w:val="00AF243C"/>
    <w:rsid w:val="00AF7D77"/>
    <w:rsid w:val="00B044AB"/>
    <w:rsid w:val="00B10690"/>
    <w:rsid w:val="00B15C1C"/>
    <w:rsid w:val="00B1661D"/>
    <w:rsid w:val="00B16C9C"/>
    <w:rsid w:val="00B30427"/>
    <w:rsid w:val="00B3734A"/>
    <w:rsid w:val="00B43889"/>
    <w:rsid w:val="00B47790"/>
    <w:rsid w:val="00B665C7"/>
    <w:rsid w:val="00B67155"/>
    <w:rsid w:val="00B75D43"/>
    <w:rsid w:val="00B9207C"/>
    <w:rsid w:val="00BA3405"/>
    <w:rsid w:val="00BA501B"/>
    <w:rsid w:val="00BB2B20"/>
    <w:rsid w:val="00BC0CC7"/>
    <w:rsid w:val="00BD33E1"/>
    <w:rsid w:val="00BF4D9B"/>
    <w:rsid w:val="00BF588F"/>
    <w:rsid w:val="00BF7092"/>
    <w:rsid w:val="00C0185A"/>
    <w:rsid w:val="00C0490F"/>
    <w:rsid w:val="00C2542D"/>
    <w:rsid w:val="00C35D40"/>
    <w:rsid w:val="00C367CD"/>
    <w:rsid w:val="00C43B98"/>
    <w:rsid w:val="00C469A6"/>
    <w:rsid w:val="00C513A9"/>
    <w:rsid w:val="00C55F99"/>
    <w:rsid w:val="00C60F4C"/>
    <w:rsid w:val="00C64950"/>
    <w:rsid w:val="00C72D22"/>
    <w:rsid w:val="00C74602"/>
    <w:rsid w:val="00C8258C"/>
    <w:rsid w:val="00C861B0"/>
    <w:rsid w:val="00CA06FE"/>
    <w:rsid w:val="00CB1973"/>
    <w:rsid w:val="00CB1EDC"/>
    <w:rsid w:val="00CC18FF"/>
    <w:rsid w:val="00CD1DBD"/>
    <w:rsid w:val="00CE0F08"/>
    <w:rsid w:val="00CF34AF"/>
    <w:rsid w:val="00CF648D"/>
    <w:rsid w:val="00D132F6"/>
    <w:rsid w:val="00D32449"/>
    <w:rsid w:val="00D35C5C"/>
    <w:rsid w:val="00D402AA"/>
    <w:rsid w:val="00D43590"/>
    <w:rsid w:val="00D46940"/>
    <w:rsid w:val="00D67278"/>
    <w:rsid w:val="00D764FD"/>
    <w:rsid w:val="00D768CA"/>
    <w:rsid w:val="00D92B2D"/>
    <w:rsid w:val="00D970B7"/>
    <w:rsid w:val="00D97419"/>
    <w:rsid w:val="00DA3471"/>
    <w:rsid w:val="00DA7A6D"/>
    <w:rsid w:val="00DB35AC"/>
    <w:rsid w:val="00DB58A1"/>
    <w:rsid w:val="00DC3FC6"/>
    <w:rsid w:val="00E011E0"/>
    <w:rsid w:val="00E14807"/>
    <w:rsid w:val="00E3288E"/>
    <w:rsid w:val="00E33CF3"/>
    <w:rsid w:val="00E37CB0"/>
    <w:rsid w:val="00E56416"/>
    <w:rsid w:val="00E66564"/>
    <w:rsid w:val="00E66DBB"/>
    <w:rsid w:val="00E74C3D"/>
    <w:rsid w:val="00E9119D"/>
    <w:rsid w:val="00EA0B51"/>
    <w:rsid w:val="00EB051D"/>
    <w:rsid w:val="00EB5C80"/>
    <w:rsid w:val="00EC406E"/>
    <w:rsid w:val="00ED104D"/>
    <w:rsid w:val="00ED6769"/>
    <w:rsid w:val="00EE2BD1"/>
    <w:rsid w:val="00EE426D"/>
    <w:rsid w:val="00F013D7"/>
    <w:rsid w:val="00F11759"/>
    <w:rsid w:val="00F153A7"/>
    <w:rsid w:val="00F227AF"/>
    <w:rsid w:val="00F312B4"/>
    <w:rsid w:val="00F32250"/>
    <w:rsid w:val="00F438A9"/>
    <w:rsid w:val="00F51A70"/>
    <w:rsid w:val="00F55F34"/>
    <w:rsid w:val="00F66562"/>
    <w:rsid w:val="00F7750A"/>
    <w:rsid w:val="00F80EE7"/>
    <w:rsid w:val="00F9199E"/>
    <w:rsid w:val="00F91AB2"/>
    <w:rsid w:val="00F92409"/>
    <w:rsid w:val="00FA55C1"/>
    <w:rsid w:val="00FA721E"/>
    <w:rsid w:val="00FB1A3A"/>
    <w:rsid w:val="00FC3115"/>
    <w:rsid w:val="00FC6F2E"/>
    <w:rsid w:val="00FD560F"/>
    <w:rsid w:val="00FE0972"/>
    <w:rsid w:val="00FF6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36907"/>
  <w15:chartTrackingRefBased/>
  <w15:docId w15:val="{47C54C7E-2CE0-45AC-9977-19E4193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F99"/>
    <w:pPr>
      <w:jc w:val="both"/>
    </w:pPr>
    <w:rPr>
      <w:rFonts w:ascii="Times New Roman" w:eastAsia="ヒラギノ角ゴ Pro W3" w:hAnsi="Times New Roman" w:cs="Times New Roman"/>
      <w:color w:val="000000"/>
      <w:kern w:val="0"/>
      <w14:ligatures w14:val="none"/>
    </w:rPr>
  </w:style>
  <w:style w:type="paragraph" w:styleId="Titolo1">
    <w:name w:val="heading 1"/>
    <w:basedOn w:val="Normale"/>
    <w:next w:val="Normale"/>
    <w:link w:val="Titolo1Carattere"/>
    <w:uiPriority w:val="9"/>
    <w:qFormat/>
    <w:rsid w:val="002F5C2C"/>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F5C2C"/>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F5C2C"/>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F5C2C"/>
    <w:pPr>
      <w:keepNext/>
      <w:keepLines/>
      <w:spacing w:before="80" w:after="40"/>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2F5C2C"/>
    <w:pPr>
      <w:keepNext/>
      <w:keepLines/>
      <w:spacing w:before="80" w:after="40"/>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2F5C2C"/>
    <w:pPr>
      <w:keepNext/>
      <w:keepLines/>
      <w:spacing w:before="40"/>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2F5C2C"/>
    <w:pPr>
      <w:keepNext/>
      <w:keepLines/>
      <w:spacing w:before="40"/>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2F5C2C"/>
    <w:pPr>
      <w:keepNext/>
      <w:keepLines/>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2F5C2C"/>
    <w:pPr>
      <w:keepNext/>
      <w:keepLines/>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5C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F5C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F5C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F5C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F5C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F5C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F5C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F5C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F5C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2F5C2C"/>
    <w:pPr>
      <w:spacing w:after="8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oloCarattere">
    <w:name w:val="Titolo Carattere"/>
    <w:basedOn w:val="Carpredefinitoparagrafo"/>
    <w:link w:val="Titolo"/>
    <w:uiPriority w:val="10"/>
    <w:rsid w:val="002F5C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F5C2C"/>
    <w:pPr>
      <w:numPr>
        <w:ilvl w:val="1"/>
      </w:numPr>
      <w:spacing w:after="16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F5C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F5C2C"/>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2F5C2C"/>
    <w:rPr>
      <w:i/>
      <w:iCs/>
      <w:color w:val="404040" w:themeColor="text1" w:themeTint="BF"/>
    </w:rPr>
  </w:style>
  <w:style w:type="paragraph" w:styleId="Paragrafoelenco">
    <w:name w:val="List Paragraph"/>
    <w:basedOn w:val="Normale"/>
    <w:uiPriority w:val="34"/>
    <w:qFormat/>
    <w:rsid w:val="002F5C2C"/>
    <w:pPr>
      <w:ind w:left="720"/>
      <w:contextualSpacing/>
      <w:jc w:val="left"/>
    </w:pPr>
    <w:rPr>
      <w:rFonts w:asciiTheme="minorHAnsi" w:eastAsiaTheme="minorHAnsi" w:hAnsiTheme="minorHAnsi" w:cstheme="minorBidi"/>
      <w:color w:val="auto"/>
      <w:kern w:val="2"/>
      <w14:ligatures w14:val="standardContextual"/>
    </w:rPr>
  </w:style>
  <w:style w:type="character" w:styleId="Enfasiintensa">
    <w:name w:val="Intense Emphasis"/>
    <w:basedOn w:val="Carpredefinitoparagrafo"/>
    <w:uiPriority w:val="21"/>
    <w:qFormat/>
    <w:rsid w:val="002F5C2C"/>
    <w:rPr>
      <w:i/>
      <w:iCs/>
      <w:color w:val="0F4761" w:themeColor="accent1" w:themeShade="BF"/>
    </w:rPr>
  </w:style>
  <w:style w:type="paragraph" w:styleId="Citazioneintensa">
    <w:name w:val="Intense Quote"/>
    <w:basedOn w:val="Normale"/>
    <w:next w:val="Normale"/>
    <w:link w:val="CitazioneintensaCarattere"/>
    <w:uiPriority w:val="30"/>
    <w:qFormat/>
    <w:rsid w:val="002F5C2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2F5C2C"/>
    <w:rPr>
      <w:i/>
      <w:iCs/>
      <w:color w:val="0F4761" w:themeColor="accent1" w:themeShade="BF"/>
    </w:rPr>
  </w:style>
  <w:style w:type="character" w:styleId="Riferimentointenso">
    <w:name w:val="Intense Reference"/>
    <w:basedOn w:val="Carpredefinitoparagrafo"/>
    <w:uiPriority w:val="32"/>
    <w:qFormat/>
    <w:rsid w:val="002F5C2C"/>
    <w:rPr>
      <w:b/>
      <w:bCs/>
      <w:smallCaps/>
      <w:color w:val="0F4761" w:themeColor="accent1" w:themeShade="BF"/>
      <w:spacing w:val="5"/>
    </w:rPr>
  </w:style>
  <w:style w:type="paragraph" w:styleId="Intestazione">
    <w:name w:val="header"/>
    <w:basedOn w:val="Normale"/>
    <w:link w:val="IntestazioneCarattere"/>
    <w:uiPriority w:val="99"/>
    <w:unhideWhenUsed/>
    <w:rsid w:val="00B044AB"/>
    <w:pPr>
      <w:tabs>
        <w:tab w:val="center" w:pos="4819"/>
        <w:tab w:val="right" w:pos="9638"/>
      </w:tabs>
      <w:jc w:val="left"/>
    </w:pPr>
    <w:rPr>
      <w:rFonts w:asciiTheme="minorHAnsi" w:eastAsiaTheme="minorHAnsi" w:hAnsiTheme="minorHAnsi" w:cstheme="minorBidi"/>
      <w:color w:val="auto"/>
      <w:kern w:val="2"/>
      <w14:ligatures w14:val="standardContextual"/>
    </w:rPr>
  </w:style>
  <w:style w:type="character" w:customStyle="1" w:styleId="IntestazioneCarattere">
    <w:name w:val="Intestazione Carattere"/>
    <w:basedOn w:val="Carpredefinitoparagrafo"/>
    <w:link w:val="Intestazione"/>
    <w:uiPriority w:val="99"/>
    <w:rsid w:val="00B044AB"/>
  </w:style>
  <w:style w:type="paragraph" w:styleId="Pidipagina">
    <w:name w:val="footer"/>
    <w:basedOn w:val="Normale"/>
    <w:link w:val="PidipaginaCarattere"/>
    <w:uiPriority w:val="99"/>
    <w:unhideWhenUsed/>
    <w:rsid w:val="00B044AB"/>
    <w:pPr>
      <w:tabs>
        <w:tab w:val="center" w:pos="4819"/>
        <w:tab w:val="right" w:pos="9638"/>
      </w:tabs>
      <w:jc w:val="left"/>
    </w:pPr>
    <w:rPr>
      <w:rFonts w:asciiTheme="minorHAnsi" w:eastAsiaTheme="minorHAnsi" w:hAnsiTheme="minorHAnsi" w:cstheme="minorBidi"/>
      <w:color w:val="auto"/>
      <w:kern w:val="2"/>
      <w14:ligatures w14:val="standardContextual"/>
    </w:rPr>
  </w:style>
  <w:style w:type="character" w:customStyle="1" w:styleId="PidipaginaCarattere">
    <w:name w:val="Piè di pagina Carattere"/>
    <w:basedOn w:val="Carpredefinitoparagrafo"/>
    <w:link w:val="Pidipagina"/>
    <w:uiPriority w:val="99"/>
    <w:rsid w:val="00B044AB"/>
  </w:style>
  <w:style w:type="character" w:styleId="Collegamentoipertestuale">
    <w:name w:val="Hyperlink"/>
    <w:basedOn w:val="Carpredefinitoparagrafo"/>
    <w:unhideWhenUsed/>
    <w:rsid w:val="003F397E"/>
    <w:rPr>
      <w:color w:val="467886" w:themeColor="hyperlink"/>
      <w:u w:val="single"/>
    </w:rPr>
  </w:style>
  <w:style w:type="character" w:customStyle="1" w:styleId="Menzionenonrisolta1">
    <w:name w:val="Menzione non risolta1"/>
    <w:basedOn w:val="Carpredefinitoparagrafo"/>
    <w:uiPriority w:val="99"/>
    <w:semiHidden/>
    <w:unhideWhenUsed/>
    <w:rsid w:val="003F397E"/>
    <w:rPr>
      <w:color w:val="605E5C"/>
      <w:shd w:val="clear" w:color="auto" w:fill="E1DFDD"/>
    </w:rPr>
  </w:style>
  <w:style w:type="table" w:styleId="Grigliatabella">
    <w:name w:val="Table Grid"/>
    <w:basedOn w:val="Tabellanormale"/>
    <w:uiPriority w:val="39"/>
    <w:rsid w:val="0035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B16C9C"/>
    <w:rPr>
      <w:color w:val="96607D" w:themeColor="followedHyperlink"/>
      <w:u w:val="single"/>
    </w:rPr>
  </w:style>
  <w:style w:type="paragraph" w:customStyle="1" w:styleId="Default">
    <w:name w:val="Default"/>
    <w:rsid w:val="00DA3471"/>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91219">
      <w:bodyDiv w:val="1"/>
      <w:marLeft w:val="0"/>
      <w:marRight w:val="0"/>
      <w:marTop w:val="0"/>
      <w:marBottom w:val="0"/>
      <w:divBdr>
        <w:top w:val="none" w:sz="0" w:space="0" w:color="auto"/>
        <w:left w:val="none" w:sz="0" w:space="0" w:color="auto"/>
        <w:bottom w:val="none" w:sz="0" w:space="0" w:color="auto"/>
        <w:right w:val="none" w:sz="0" w:space="0" w:color="auto"/>
      </w:divBdr>
    </w:div>
    <w:div w:id="705444727">
      <w:bodyDiv w:val="1"/>
      <w:marLeft w:val="0"/>
      <w:marRight w:val="0"/>
      <w:marTop w:val="0"/>
      <w:marBottom w:val="0"/>
      <w:divBdr>
        <w:top w:val="none" w:sz="0" w:space="0" w:color="auto"/>
        <w:left w:val="none" w:sz="0" w:space="0" w:color="auto"/>
        <w:bottom w:val="none" w:sz="0" w:space="0" w:color="auto"/>
        <w:right w:val="none" w:sz="0" w:space="0" w:color="auto"/>
      </w:divBdr>
    </w:div>
    <w:div w:id="1937014651">
      <w:bodyDiv w:val="1"/>
      <w:marLeft w:val="0"/>
      <w:marRight w:val="0"/>
      <w:marTop w:val="0"/>
      <w:marBottom w:val="0"/>
      <w:divBdr>
        <w:top w:val="none" w:sz="0" w:space="0" w:color="auto"/>
        <w:left w:val="none" w:sz="0" w:space="0" w:color="auto"/>
        <w:bottom w:val="none" w:sz="0" w:space="0" w:color="auto"/>
        <w:right w:val="none" w:sz="0" w:space="0" w:color="auto"/>
      </w:divBdr>
    </w:div>
    <w:div w:id="20683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a.it/scuole/dimedicinaechirurg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pa.it/scuole/dimedicinaechirurgia/" TargetMode="External"/><Relationship Id="rId4" Type="http://schemas.openxmlformats.org/officeDocument/2006/relationships/settings" Target="settings.xml"/><Relationship Id="rId9" Type="http://schemas.openxmlformats.org/officeDocument/2006/relationships/hyperlink" Target="mailto:scuola.medicina@cert.unip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pite\Desktop\carta%20intestata%20scuo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7A76-F57E-4A88-8F0D-819A9589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scuola</Template>
  <TotalTime>0</TotalTime>
  <Pages>5</Pages>
  <Words>1543</Words>
  <Characters>8797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10320</CharactersWithSpaces>
  <SharedDoc>false</SharedDoc>
  <HLinks>
    <vt:vector size="6" baseType="variant">
      <vt:variant>
        <vt:i4>6094870</vt:i4>
      </vt:variant>
      <vt:variant>
        <vt:i4>0</vt:i4>
      </vt:variant>
      <vt:variant>
        <vt:i4>0</vt:i4>
      </vt:variant>
      <vt:variant>
        <vt:i4>5</vt:i4>
      </vt:variant>
      <vt:variant>
        <vt:lpwstr>https://www.unipa.it/scuole/dimedicinaechirurgia/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Maurizio Adelfio</cp:lastModifiedBy>
  <cp:revision>2</cp:revision>
  <cp:lastPrinted>2024-10-03T13:42:00Z</cp:lastPrinted>
  <dcterms:created xsi:type="dcterms:W3CDTF">2025-02-14T07:16:00Z</dcterms:created>
  <dcterms:modified xsi:type="dcterms:W3CDTF">2025-02-14T07:16:00Z</dcterms:modified>
</cp:coreProperties>
</file>