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7A32" w14:textId="38319E6F" w:rsidR="00582C0F" w:rsidRPr="00A26021" w:rsidRDefault="00CF70C4" w:rsidP="005963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6021">
        <w:rPr>
          <w:rFonts w:ascii="Times New Roman" w:hAnsi="Times New Roman" w:cs="Times New Roman"/>
          <w:b/>
          <w:bCs/>
        </w:rPr>
        <w:t xml:space="preserve">MODELLO D </w:t>
      </w:r>
      <w:r w:rsidR="00A26021" w:rsidRPr="00A26021">
        <w:rPr>
          <w:rFonts w:ascii="Times New Roman" w:hAnsi="Times New Roman" w:cs="Times New Roman"/>
          <w:b/>
          <w:bCs/>
        </w:rPr>
        <w:t>- DICHIARAZIONE</w:t>
      </w:r>
      <w:r w:rsidR="00582C0F" w:rsidRPr="00A26021">
        <w:rPr>
          <w:rFonts w:ascii="Times New Roman" w:hAnsi="Times New Roman" w:cs="Times New Roman"/>
          <w:b/>
          <w:bCs/>
        </w:rPr>
        <w:t xml:space="preserve"> DI ASSENZA DI CONFLITTO DI INTERESSI </w:t>
      </w:r>
    </w:p>
    <w:p w14:paraId="64AE7A33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dell’art. 53, comma 14, D. lgs. n. 165/2001)</w:t>
      </w:r>
    </w:p>
    <w:p w14:paraId="64AE7A34" w14:textId="20C47375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sottoscritto/a_________________________________</w:t>
      </w:r>
      <w:r w:rsidR="00763A41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 xml:space="preserve">nato/a </w:t>
      </w:r>
      <w:proofErr w:type="spellStart"/>
      <w:r w:rsidRPr="006137BC">
        <w:rPr>
          <w:rFonts w:ascii="Times New Roman" w:hAnsi="Times New Roman" w:cs="Times New Roman"/>
        </w:rPr>
        <w:t>a</w:t>
      </w:r>
      <w:proofErr w:type="spellEnd"/>
      <w:r w:rsidRPr="006137BC">
        <w:rPr>
          <w:rFonts w:ascii="Times New Roman" w:hAnsi="Times New Roman" w:cs="Times New Roman"/>
        </w:rPr>
        <w:t>_________________ il ______________</w:t>
      </w:r>
    </w:p>
    <w:p w14:paraId="64AE7A35" w14:textId="77777777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14:paraId="64AE7A36" w14:textId="77777777"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14:paraId="64AE7A37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14:paraId="64AE7A38" w14:textId="77777777"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14:paraId="64AE7A39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14:paraId="64AE7A3A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14:paraId="64AE7A3B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14:paraId="64AE7A3C" w14:textId="77777777"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14:paraId="64AE7A3D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14:paraId="64AE7A3E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14:paraId="64AE7A3F" w14:textId="77777777" w:rsidR="00582C0F" w:rsidRPr="006137BC" w:rsidRDefault="00582C0F">
      <w:pPr>
        <w:rPr>
          <w:rFonts w:ascii="Times New Roman" w:hAnsi="Times New Roman" w:cs="Times New Roman"/>
        </w:rPr>
      </w:pPr>
    </w:p>
    <w:p w14:paraId="64AE7A40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14:paraId="64AE7A41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(art. 53 D. lgs. N. 165/2001 come modificato dalla legge n. 190/2012)</w:t>
      </w:r>
    </w:p>
    <w:p w14:paraId="64AE7A42" w14:textId="77777777"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864EB3" w:rsidRPr="00864EB3">
        <w:rPr>
          <w:rFonts w:ascii="Times New Roman" w:hAnsi="Times New Roman" w:cs="Times New Roman"/>
          <w:b/>
        </w:rPr>
        <w:t>Michele Cometa</w:t>
      </w:r>
    </w:p>
    <w:p w14:paraId="64AE7A43" w14:textId="77777777"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14:paraId="64AE7A44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lgs. n. 165/2001, come modificato dalla legge n. 190/2012, che prevede che il conferimento di ogni incarico sia subordinato all’avvenuta verifica dell’insussistenza di situazioni, anche potenziali, di conflitti di interesse; </w:t>
      </w:r>
    </w:p>
    <w:p w14:paraId="64AE7A45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lgs.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14:paraId="64AE7A46" w14:textId="77777777"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14:paraId="64AE7A47" w14:textId="77777777"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AE7A48" w14:textId="77777777"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lgs. N. 165/2001, come modificato dalla legge n. 190/2012. </w:t>
      </w:r>
    </w:p>
    <w:p w14:paraId="64AE7A49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14:paraId="64AE7A4A" w14:textId="77777777"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14:paraId="64AE7A4B" w14:textId="77777777"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75EE6"/>
    <w:rsid w:val="00582C0F"/>
    <w:rsid w:val="00596300"/>
    <w:rsid w:val="006137BC"/>
    <w:rsid w:val="00674594"/>
    <w:rsid w:val="006E71AC"/>
    <w:rsid w:val="0070480F"/>
    <w:rsid w:val="00763A41"/>
    <w:rsid w:val="00864EB3"/>
    <w:rsid w:val="00896D38"/>
    <w:rsid w:val="009911C5"/>
    <w:rsid w:val="00A26021"/>
    <w:rsid w:val="00A27DC4"/>
    <w:rsid w:val="00A27F24"/>
    <w:rsid w:val="00A6398B"/>
    <w:rsid w:val="00AB6DAC"/>
    <w:rsid w:val="00AD7979"/>
    <w:rsid w:val="00B27788"/>
    <w:rsid w:val="00BC3E40"/>
    <w:rsid w:val="00C53912"/>
    <w:rsid w:val="00CF70C4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7A32"/>
  <w15:docId w15:val="{C577E64C-9472-4A36-B69C-064D707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GABRIELLA TURANO</cp:lastModifiedBy>
  <cp:revision>6</cp:revision>
  <dcterms:created xsi:type="dcterms:W3CDTF">2020-05-13T10:18:00Z</dcterms:created>
  <dcterms:modified xsi:type="dcterms:W3CDTF">2024-07-01T10:31:00Z</dcterms:modified>
</cp:coreProperties>
</file>